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04" w:rsidRPr="00266204" w:rsidRDefault="00266204" w:rsidP="0026620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педагога-психолога с детьми с ОВЗ</w:t>
      </w:r>
      <w:r w:rsidR="00CC2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обучающимися с низкой мотивацией</w:t>
      </w:r>
    </w:p>
    <w:p w:rsidR="00266204" w:rsidRDefault="006009AF" w:rsidP="0026620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 2022 – декабрь 2022</w:t>
      </w:r>
      <w:r w:rsidR="00266204" w:rsidRPr="00266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6204" w:rsidRPr="00266204" w:rsidRDefault="00266204" w:rsidP="00266204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204" w:rsidRPr="00266204" w:rsidRDefault="00266204" w:rsidP="00266204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66204">
        <w:rPr>
          <w:rFonts w:ascii="Times New Roman" w:hAnsi="Times New Roman" w:cs="Times New Roman"/>
          <w:b/>
          <w:sz w:val="24"/>
          <w:szCs w:val="24"/>
        </w:rPr>
        <w:t>. Организационно-методическая работа</w:t>
      </w:r>
    </w:p>
    <w:p w:rsidR="00266204" w:rsidRPr="00266204" w:rsidRDefault="00266204" w:rsidP="0026620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60"/>
        <w:gridCol w:w="5658"/>
        <w:gridCol w:w="2106"/>
        <w:gridCol w:w="4978"/>
        <w:gridCol w:w="1908"/>
      </w:tblGrid>
      <w:tr w:rsidR="00266204" w:rsidRPr="00266204" w:rsidTr="00631369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6204" w:rsidRPr="00266204" w:rsidTr="00631369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A3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учащихся с ОВЗ, нуждающихся в сопровождении специалистами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ind w:lef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педагога – психолога с детьми ОВЗ.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A32240" w:rsidP="00631369">
            <w:pPr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6204" w:rsidRPr="0026620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педагог</w:t>
            </w:r>
            <w:proofErr w:type="gramStart"/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ind w:lef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в 5 классе (уровень школьной мотивации, психологический климат, самооценка,  межличностные отношения) (мониторинг)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A32240" w:rsidP="00631369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6204" w:rsidRPr="0026620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аналитической справки. Разработка рекомендаций классным руководителям. Выявление детей с </w:t>
            </w:r>
            <w:proofErr w:type="spellStart"/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ind w:lef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определения уровня готовности </w:t>
            </w:r>
            <w:proofErr w:type="gramStart"/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класса к переходу из начальной школы в среднее звено.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A32240" w:rsidP="00631369">
            <w:pPr>
              <w:ind w:lef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6204"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справка. Собеседование с учителями по преемственности обучения и воспитания.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69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детей с ограниченными возможностями здоровья.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240" w:rsidRPr="002662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База данных учащихся с ОВЗ, нуждающихся в сопровождении специалистами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132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A32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  <w:bookmarkStart w:id="0" w:name="_GoBack"/>
            <w:bookmarkEnd w:id="0"/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266204" w:rsidRPr="00266204" w:rsidTr="00631369">
        <w:trPr>
          <w:trHeight w:val="1021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Разработка рекомендаций для педагогов и родителей (исходя из актуальных проблем сопровождения и по результатам диагностики обучающихся с ОВЗ) 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A32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266204" w:rsidRPr="00266204" w:rsidTr="00631369">
        <w:trPr>
          <w:trHeight w:val="22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A32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266204" w:rsidRPr="00266204" w:rsidTr="00631369">
        <w:trPr>
          <w:trHeight w:val="105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A32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профессиональной компетентности педагога-психолога, логопеда, материально-технической оснащенности кабинета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266204" w:rsidRPr="00266204" w:rsidTr="00631369">
        <w:trPr>
          <w:trHeight w:val="22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Выступления на педагогических советах школы (по работе с </w:t>
            </w:r>
            <w:proofErr w:type="gramStart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с ОВЗ)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A32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с ОВЗ по различным направлениям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266204" w:rsidRPr="00266204" w:rsidTr="00631369">
        <w:trPr>
          <w:trHeight w:val="736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jc w:val="both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Участие в работе психолого-педагогического консилиума, оформление необходимой документации (списки, банк данных, диагностика, планирование)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="00A32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Психолого-педагогическое сопровождение </w:t>
            </w:r>
            <w:proofErr w:type="gramStart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Руководитель и члены Службы</w:t>
            </w:r>
          </w:p>
        </w:tc>
      </w:tr>
    </w:tbl>
    <w:p w:rsidR="00266204" w:rsidRPr="00266204" w:rsidRDefault="00266204" w:rsidP="00266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6204" w:rsidRPr="00266204" w:rsidRDefault="00266204" w:rsidP="0026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6204">
        <w:rPr>
          <w:rFonts w:ascii="Times New Roman" w:hAnsi="Times New Roman" w:cs="Times New Roman"/>
          <w:b/>
          <w:sz w:val="24"/>
          <w:szCs w:val="24"/>
        </w:rPr>
        <w:t>.</w:t>
      </w:r>
      <w:r w:rsidRPr="002662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66204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</w:p>
    <w:p w:rsidR="00266204" w:rsidRPr="00266204" w:rsidRDefault="00266204" w:rsidP="0026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4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0"/>
        <w:gridCol w:w="5187"/>
        <w:gridCol w:w="1848"/>
        <w:gridCol w:w="1420"/>
        <w:gridCol w:w="4492"/>
        <w:gridCol w:w="17"/>
        <w:gridCol w:w="1730"/>
      </w:tblGrid>
      <w:tr w:rsidR="00266204" w:rsidRPr="00266204" w:rsidTr="00631369">
        <w:trPr>
          <w:trHeight w:val="359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66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proofErr w:type="gramEnd"/>
            <w:r w:rsidRPr="00266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Субъект деятельности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результат. 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204" w:rsidRPr="00266204" w:rsidTr="00631369">
        <w:trPr>
          <w:trHeight w:val="13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 дел детей с ОВЗ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1-9 классов с ОВЗ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учащихся, нуждающихся в индивидуальном психолого-педагогическом сопровождении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14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Наблюдения за учащимися на уроках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1, 5классы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Выявление детей группы Риска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14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Определение  направлений работы</w:t>
            </w:r>
          </w:p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Определение стартового уровня возможностей учащихся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14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первоклассников с ОВЗ к школьному обучению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группы риска по возникновению школьной </w:t>
            </w:r>
            <w:proofErr w:type="spellStart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60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Прослеживание хода адаптации учащихся 5 класса: тест школьной тревожности (</w:t>
            </w:r>
            <w:proofErr w:type="spellStart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Филлипс</w:t>
            </w:r>
            <w:proofErr w:type="spellEnd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),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Учащиеся 5 класса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детей. Выработка рекомендаций родителям и классным руководителям.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55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интересов и склонностей учащихся 9 классов.</w:t>
            </w: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комплект Г. </w:t>
            </w:r>
            <w:proofErr w:type="spellStart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: «Профиль»; «Тип мышления»; «Эрудит»; Опросник профессиональных склонностей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A32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Поддержка профессионального самоопределения учащихся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629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Исследование психологической готовности старшеклассников к сдаче экзаменов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A32240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6204" w:rsidRPr="0026620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Сопровождение учеников при подготовке к экзаменам.</w:t>
            </w:r>
          </w:p>
        </w:tc>
        <w:tc>
          <w:tcPr>
            <w:tcW w:w="1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266204" w:rsidRPr="00266204" w:rsidRDefault="00266204" w:rsidP="0026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66204">
        <w:rPr>
          <w:rFonts w:ascii="Times New Roman" w:hAnsi="Times New Roman" w:cs="Times New Roman"/>
          <w:b/>
          <w:sz w:val="24"/>
          <w:szCs w:val="24"/>
        </w:rPr>
        <w:t>. Коррекционно-развивающая работа</w:t>
      </w:r>
    </w:p>
    <w:p w:rsidR="00266204" w:rsidRPr="00266204" w:rsidRDefault="00266204" w:rsidP="0026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5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0"/>
        <w:gridCol w:w="5110"/>
        <w:gridCol w:w="1861"/>
        <w:gridCol w:w="1409"/>
        <w:gridCol w:w="4419"/>
        <w:gridCol w:w="1906"/>
      </w:tblGrid>
      <w:tr w:rsidR="00266204" w:rsidRPr="00266204" w:rsidTr="00631369">
        <w:trPr>
          <w:trHeight w:val="364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6204" w:rsidRPr="00266204" w:rsidTr="00631369">
        <w:trPr>
          <w:trHeight w:val="281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847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5  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463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классы начального 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2662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</w:t>
            </w:r>
            <w:proofErr w:type="gramStart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Формирование коммуникативных навыков и интеллектуальных умений в коррекционных классах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479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Занятия по программе «Мой выбор»</w:t>
            </w:r>
          </w:p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A32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Развитие временной перспективы у старшеклассников, мотивация личностного развития, </w:t>
            </w:r>
            <w:proofErr w:type="spellStart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648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 Групповые занятия с </w:t>
            </w:r>
            <w:proofErr w:type="gramStart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по подготовке к ГИА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9 «класс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Повышение стрессоустойчивости и уверенности в себе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411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Коррекционно-развивающие занятия с учащимися выявленной группы риска, учащимися, стоящими на различных видах учета, с детьми с суицидальным поведением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1-9 классы, обучающиеся с ОВЗ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="00A32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Создание условий для успешной социально-психологической 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Психолог, соц. педагог</w:t>
            </w:r>
          </w:p>
        </w:tc>
      </w:tr>
    </w:tbl>
    <w:p w:rsidR="00266204" w:rsidRPr="00266204" w:rsidRDefault="00266204" w:rsidP="0026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66204">
        <w:rPr>
          <w:rFonts w:ascii="Times New Roman" w:hAnsi="Times New Roman" w:cs="Times New Roman"/>
          <w:b/>
          <w:sz w:val="24"/>
          <w:szCs w:val="24"/>
        </w:rPr>
        <w:t>. Профилактическая работа</w:t>
      </w:r>
    </w:p>
    <w:p w:rsidR="00266204" w:rsidRPr="00266204" w:rsidRDefault="00266204" w:rsidP="00266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0"/>
        <w:gridCol w:w="5164"/>
        <w:gridCol w:w="1842"/>
        <w:gridCol w:w="1416"/>
        <w:gridCol w:w="4245"/>
        <w:gridCol w:w="1983"/>
      </w:tblGrid>
      <w:tr w:rsidR="00266204" w:rsidRPr="00266204" w:rsidTr="00631369">
        <w:trPr>
          <w:trHeight w:val="430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6204" w:rsidRPr="00266204" w:rsidTr="00631369">
        <w:trPr>
          <w:trHeight w:val="496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Посещение уроков в 1-х  и 5-х классах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Учащиеся 1, 5- классов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Сентябрь-Октябрь</w:t>
            </w:r>
            <w:r w:rsidR="00A3224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Выявление  неуспевающих детей с ОВЗ, индивидуальная помощь детям.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266204" w:rsidRPr="00266204" w:rsidTr="00631369">
        <w:trPr>
          <w:trHeight w:val="135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Коррекционно-развивающая программа эмоциональной стабильности и положительной самооценки у детей младшего школьного возраста «Я учусь владеть собой»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1-4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Сентябрь </w:t>
            </w:r>
            <w:r w:rsidR="00A3224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–</w:t>
            </w: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декабрь</w:t>
            </w:r>
            <w:r w:rsidR="00A3224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Развитие эмоциональной регуляции поведения детей, формирование психических новообразований, необходимых для успешного обучения в начальной школе, а так же предупреждение и снижение тревожности и страхов, повышение уверенности в себе.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  <w:tr w:rsidR="00266204" w:rsidRPr="00266204" w:rsidTr="00631369">
        <w:trPr>
          <w:trHeight w:val="377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Реализация программы «В кругу друзей» по развитию коммуникативных и регулятивных компетенций подростков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5-9 классы, обучающиеся с ОВЗ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Сентябрь </w:t>
            </w:r>
            <w:r w:rsidR="00A3224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–</w:t>
            </w: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декабрь</w:t>
            </w:r>
            <w:r w:rsidR="00A32240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Развитие коммуникативных умений подростков, включающих в себя освоение регулятивных и познавательных компонентов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266204" w:rsidRPr="00266204" w:rsidRDefault="00266204" w:rsidP="0026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204" w:rsidRPr="00266204" w:rsidRDefault="00266204" w:rsidP="0026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2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66204">
        <w:rPr>
          <w:rFonts w:ascii="Times New Roman" w:hAnsi="Times New Roman" w:cs="Times New Roman"/>
          <w:b/>
          <w:sz w:val="24"/>
          <w:szCs w:val="24"/>
        </w:rPr>
        <w:t>. Консультативная и просветительская работа</w:t>
      </w:r>
    </w:p>
    <w:p w:rsidR="00266204" w:rsidRPr="00266204" w:rsidRDefault="00266204" w:rsidP="00266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0" w:type="dxa"/>
        <w:tblInd w:w="1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0"/>
        <w:gridCol w:w="5049"/>
        <w:gridCol w:w="1841"/>
        <w:gridCol w:w="1410"/>
        <w:gridCol w:w="4443"/>
        <w:gridCol w:w="1907"/>
      </w:tblGrid>
      <w:tr w:rsidR="00266204" w:rsidRPr="00266204" w:rsidTr="00631369">
        <w:trPr>
          <w:trHeight w:val="36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66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proofErr w:type="gramEnd"/>
            <w:r w:rsidRPr="002662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6204" w:rsidRPr="00266204" w:rsidTr="00631369">
        <w:trPr>
          <w:trHeight w:val="529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выпускниками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напряжение, повышение стрессоустойчивости.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43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02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02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02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 w:rsidR="00A32240"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(по запросу) 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02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02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36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Родители учащихся с ОВЗ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 w:rsidR="00A32240"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66204" w:rsidRPr="00266204" w:rsidTr="00631369">
        <w:trPr>
          <w:trHeight w:val="529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631369">
            <w:pPr>
              <w:spacing w:after="0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A16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классным руководителям, учителям, работающим с детьми с ОВЗ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A16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A16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A3224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 w:rsidR="00A32240" w:rsidRPr="0026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4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A16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просвещение.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204" w:rsidRPr="00266204" w:rsidRDefault="00266204" w:rsidP="00A160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266204" w:rsidRPr="00266204" w:rsidRDefault="00266204" w:rsidP="00266204">
      <w:pPr>
        <w:rPr>
          <w:rFonts w:ascii="Times New Roman" w:hAnsi="Times New Roman" w:cs="Times New Roman"/>
          <w:sz w:val="24"/>
          <w:szCs w:val="24"/>
        </w:rPr>
      </w:pPr>
    </w:p>
    <w:p w:rsidR="00D6306E" w:rsidRPr="00266204" w:rsidRDefault="00266204" w:rsidP="00266204">
      <w:pPr>
        <w:rPr>
          <w:rFonts w:ascii="Times New Roman" w:hAnsi="Times New Roman" w:cs="Times New Roman"/>
        </w:rPr>
      </w:pPr>
      <w:r w:rsidRPr="00A32240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Педагог-психолог:                                                   Н.Н. Осипова</w:t>
      </w:r>
      <w:r w:rsidRPr="002662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D6306E" w:rsidRPr="00266204" w:rsidSect="002662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A77"/>
    <w:multiLevelType w:val="hybridMultilevel"/>
    <w:tmpl w:val="284897B2"/>
    <w:lvl w:ilvl="0" w:tplc="80269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04"/>
    <w:rsid w:val="00266204"/>
    <w:rsid w:val="006009AF"/>
    <w:rsid w:val="00A32240"/>
    <w:rsid w:val="00CC2B52"/>
    <w:rsid w:val="00D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2022-05-25T06:43:00Z</dcterms:created>
  <dcterms:modified xsi:type="dcterms:W3CDTF">2022-05-30T08:03:00Z</dcterms:modified>
</cp:coreProperties>
</file>