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4.png" ContentType="image/png"/>
  <Override PartName="/word/media/image6.jpeg" ContentType="image/jpeg"/>
  <Override PartName="/word/media/image3.jpeg" ContentType="image/jpeg"/>
  <Override PartName="/word/media/image2.jpeg" ContentType="image/jpeg"/>
  <Override PartName="/word/media/image18.jpeg" ContentType="image/jpeg"/>
  <Override PartName="/word/media/image1.jpeg" ContentType="image/jpeg"/>
  <Override PartName="/word/media/image5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color w:val="CD3300"/>
          <w:sz w:val="28"/>
          <w:szCs w:val="28"/>
          <w:lang w:val="ru-RU" w:eastAsia="ru-RU"/>
        </w:rPr>
      </w:pPr>
      <w:r>
        <w:rPr>
          <w:rFonts w:cs="Times New Roman" w:ascii="Times New Roman" w:hAnsi="Times New Roman"/>
          <w:color w:val="CD3300"/>
          <w:sz w:val="28"/>
          <w:szCs w:val="28"/>
          <w:lang w:val="ru-RU" w:eastAsia="ru-RU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-737235</wp:posOffset>
            </wp:positionH>
            <wp:positionV relativeFrom="paragraph">
              <wp:posOffset>-260985</wp:posOffset>
            </wp:positionV>
            <wp:extent cx="1066800" cy="1168400"/>
            <wp:effectExtent l="0" t="0" r="0" b="0"/>
            <wp:wrapNone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647" t="0" r="5426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76923c" stroked="t" style="position:absolute;margin-left:49.2pt;margin-top:-7.8pt;width:344.95pt;height:74.95pt" type="shapetype_136">
            <v:path textpathok="t"/>
            <v:textpath on="t" fitshape="t" string="Школьная страна" style="font-family:&quot;Arial Black&quot;"/>
            <w10:wrap type="none"/>
            <v:fill o:detectmouseclick="t" type="solid" color2="#896dc3" opacity="0.5"/>
            <v:stroke color="#4e6128" weight="12600" joinstyle="miter" endcap="square"/>
          </v:shape>
        </w:pict>
        <mc:AlternateContent>
          <mc:Choice Requires="wps">
            <w:drawing>
              <wp:anchor behindDoc="1" distT="0" distB="0" distL="114935" distR="114935" simplePos="0" locked="0" layoutInCell="1" allowOverlap="1" relativeHeight="4">
                <wp:simplePos x="0" y="0"/>
                <wp:positionH relativeFrom="column">
                  <wp:posOffset>5006340</wp:posOffset>
                </wp:positionH>
                <wp:positionV relativeFrom="paragraph">
                  <wp:posOffset>-520065</wp:posOffset>
                </wp:positionV>
                <wp:extent cx="1252220" cy="1115060"/>
                <wp:effectExtent l="0" t="0" r="0" b="0"/>
                <wp:wrapSquare wrapText="bothSides"/>
                <wp:docPr id="3" name="Oval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720" cy="1114560"/>
                        </a:xfrm>
                        <a:prstGeom prst="ellipse">
                          <a:avLst/>
                        </a:prstGeom>
                        <a:solidFill>
                          <a:srgbClr val="c2d69b"/>
                        </a:solidFill>
                        <a:ln w="9360">
                          <a:solidFill>
                            <a:srgbClr val="76923c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 w:eastAsia="Times New Roman" w:cs="Times New Roman"/>
                                <w:color w:val="auto"/>
                                <w:lang w:val="ru-RU" w:bidi="ar-SA"/>
                              </w:rPr>
                              <w:t>Выпуск №14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 w:eastAsia="Times New Roman" w:cs="Times New Roman"/>
                                <w:color w:val="auto"/>
                                <w:lang w:val="ru-RU" w:bidi="ar-SA"/>
                              </w:rPr>
                              <w:t>Январь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 w:eastAsia="Times New Roman" w:cs="Times New Roman"/>
                                <w:color w:val="auto"/>
                                <w:lang w:val="ru-RU" w:bidi="ar-SA"/>
                              </w:rPr>
                              <w:t>2019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Oval 3" fillcolor="#c2d69b" stroked="t" style="position:absolute;margin-left:394.2pt;margin-top:-40.95pt;width:98.5pt;height:87.7pt">
                <v:textbox>
                  <w:txbxContent>
                    <w:p>
                      <w:pPr>
                        <w:overflowPunct w:val="false"/>
                        <w:bidi w:val="0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 w:eastAsia="Times New Roman" w:cs="Times New Roman"/>
                          <w:color w:val="auto"/>
                          <w:lang w:val="ru-RU" w:bidi="ar-SA"/>
                        </w:rPr>
                        <w:t>Выпуск №14</w:t>
                      </w:r>
                    </w:p>
                    <w:p>
                      <w:pPr>
                        <w:overflowPunct w:val="false"/>
                        <w:bidi w:val="0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 w:eastAsia="Times New Roman" w:cs="Times New Roman"/>
                          <w:color w:val="auto"/>
                          <w:lang w:val="ru-RU" w:bidi="ar-SA"/>
                        </w:rPr>
                        <w:t>Январь</w:t>
                      </w:r>
                    </w:p>
                    <w:p>
                      <w:pPr>
                        <w:overflowPunct w:val="false"/>
                        <w:bidi w:val="0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 w:eastAsia="Times New Roman" w:cs="Times New Roman"/>
                          <w:color w:val="auto"/>
                          <w:lang w:val="ru-RU" w:bidi="ar-SA"/>
                        </w:rPr>
                        <w:t>2019</w:t>
                      </w:r>
                    </w:p>
                  </w:txbxContent>
                </v:textbox>
                <w10:wrap type="square"/>
                <v:fill o:detectmouseclick="t" type="solid" color2="#3d2964"/>
                <v:stroke color="#76923c" weight="9360" joinstyle="miter" endcap="square"/>
              </v:oval>
            </w:pict>
          </mc:Fallback>
        </mc:AlternateContent>
      </w:r>
    </w:p>
    <w:p>
      <w:pPr>
        <w:pStyle w:val="Normal"/>
        <w:ind w:left="2694" w:hanging="3545"/>
        <w:rPr/>
      </w:pPr>
      <w:r>
        <w:rPr/>
      </w:r>
    </w:p>
    <w:p>
      <w:pPr>
        <w:pStyle w:val="Normal"/>
        <w:ind w:left="2694" w:hanging="3545"/>
        <w:rPr>
          <w:lang w:val="ru-RU" w:eastAsia="ru-RU"/>
        </w:rPr>
      </w:pPr>
      <w:r>
        <w:rPr>
          <w:lang w:val="ru-RU" w:eastAsia="ru-RU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5">
                <wp:simplePos x="0" y="0"/>
                <wp:positionH relativeFrom="column">
                  <wp:posOffset>-911860</wp:posOffset>
                </wp:positionH>
                <wp:positionV relativeFrom="paragraph">
                  <wp:posOffset>249555</wp:posOffset>
                </wp:positionV>
                <wp:extent cx="1673225" cy="8483600"/>
                <wp:effectExtent l="0" t="0" r="0" b="0"/>
                <wp:wrapNone/>
                <wp:docPr id="4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8483600"/>
                        </a:xfrm>
                        <a:prstGeom prst="rect"/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12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i/>
                              </w:rPr>
                              <w:t>Колонка редактора</w:t>
                            </w:r>
                          </w:p>
                          <w:p>
                            <w:pPr>
                              <w:pStyle w:val="Normal"/>
                              <w:shd w:fill="FFFFFF" w:val="clear"/>
                              <w:spacing w:lineRule="atLeast" w:line="225" w:before="0"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Доброго времени суток, уважаемый читатель!</w:t>
                            </w:r>
                          </w:p>
                          <w:p>
                            <w:pPr>
                              <w:pStyle w:val="Normal"/>
                              <w:shd w:fill="FFFFFF" w:val="clear"/>
                              <w:spacing w:lineRule="atLeast" w:line="225" w:before="0"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Январь, даже, несмотря на то, что половина из него прошла в каникулах, поистине насыщен событиями. 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Месяц январь очень богат  на праздники: Новый год, Рождество, Крещение, Татьянин день.</w:t>
                            </w:r>
                          </w:p>
                          <w:p>
                            <w:pPr>
                              <w:pStyle w:val="Normal"/>
                              <w:shd w:fill="FFFFFF" w:val="clear"/>
                              <w:spacing w:lineRule="atLeast" w:line="225" w:before="0"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Чувствуете, как кипит жизнь? И это только начало третьей четверти - самой длинной в учебном году. Хотим пожелать всем ученикам терпения и трудолюбия во втором полугодии. Удачи, ребята!</w:t>
                            </w:r>
                          </w:p>
                          <w:p>
                            <w:pPr>
                              <w:pStyle w:val="Normal"/>
                              <w:spacing w:before="0" w:after="12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571625" cy="1514475"/>
                                  <wp:effectExtent l="0" t="0" r="0" b="0"/>
                                  <wp:docPr id="5" name="Рисунок 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532890" cy="1313180"/>
                                  <wp:effectExtent l="0" t="0" r="0" b="0"/>
                                  <wp:docPr id="6" name="Изображение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Изображение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890" cy="1313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391285" cy="1724660"/>
                                  <wp:effectExtent l="0" t="0" r="0" b="0"/>
                                  <wp:docPr id="7" name="Рисунок 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285" cy="172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200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9BBB59" strokeweight="2pt" style="position:absolute;rotation:0;width:131.75pt;height:668pt;mso-wrap-distance-left:9.05pt;mso-wrap-distance-right:9.05pt;margin-top:19.65pt;mso-position-vertical-relative:text;margin-left:-71.8pt;mso-position-horizontal-relative:text">
                <v:textbox>
                  <w:txbxContent>
                    <w:p>
                      <w:pPr>
                        <w:pStyle w:val="Normal"/>
                        <w:spacing w:before="0" w:after="120"/>
                        <w:jc w:val="center"/>
                        <w:rPr>
                          <w:rFonts w:ascii="Times New Roman" w:hAnsi="Times New Roman" w:cs="Times New Roman"/>
                          <w:i/>
                          <w:i/>
                        </w:rPr>
                      </w:pPr>
                      <w:r>
                        <w:rPr>
                          <w:rFonts w:cs="Times New Roman" w:ascii="Times New Roman" w:hAnsi="Times New Roman"/>
                          <w:i/>
                        </w:rPr>
                        <w:t>Колонка редактора</w:t>
                      </w:r>
                    </w:p>
                    <w:p>
                      <w:pPr>
                        <w:pStyle w:val="Normal"/>
                        <w:shd w:fill="FFFFFF" w:val="clear"/>
                        <w:spacing w:lineRule="atLeast" w:line="225" w:before="0"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24"/>
                          <w:szCs w:val="24"/>
                        </w:rPr>
                        <w:t>Доброго времени суток, уважаемый читатель!</w:t>
                      </w:r>
                    </w:p>
                    <w:p>
                      <w:pPr>
                        <w:pStyle w:val="Normal"/>
                        <w:shd w:fill="FFFFFF" w:val="clear"/>
                        <w:spacing w:lineRule="atLeast" w:line="225" w:before="0"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Январь, даже, несмотря на то, что половина из него прошла в каникулах, поистине насыщен событиями. </w:t>
                      </w: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Месяц январь очень богат  на праздники: Новый год, Рождество, Крещение, Татьянин день.</w:t>
                      </w:r>
                    </w:p>
                    <w:p>
                      <w:pPr>
                        <w:pStyle w:val="Normal"/>
                        <w:shd w:fill="FFFFFF" w:val="clear"/>
                        <w:spacing w:lineRule="atLeast" w:line="225" w:before="0"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24"/>
                          <w:szCs w:val="24"/>
                        </w:rPr>
                        <w:t>Чувствуете, как кипит жизнь? И это только начало третьей четверти - самой длинной в учебном году. Хотим пожелать всем ученикам терпения и трудолюбия во втором полугодии. Удачи, ребята!</w:t>
                      </w:r>
                    </w:p>
                    <w:p>
                      <w:pPr>
                        <w:pStyle w:val="Normal"/>
                        <w:spacing w:before="0" w:after="12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  <w:lang w:val="ru-RU" w:eastAsia="ru-RU"/>
                        </w:rPr>
                        <w:drawing>
                          <wp:inline distT="0" distB="0" distL="0" distR="0">
                            <wp:extent cx="1571625" cy="1514475"/>
                            <wp:effectExtent l="0" t="0" r="0" b="0"/>
                            <wp:docPr id="8" name="Рисунок 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51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1532890" cy="1313180"/>
                            <wp:effectExtent l="0" t="0" r="0" b="0"/>
                            <wp:docPr id="9" name="Изображение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Изображение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890" cy="1313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>
                            <wp:extent cx="1391285" cy="1724660"/>
                            <wp:effectExtent l="0" t="0" r="0" b="0"/>
                            <wp:docPr id="10" name="Рисунок 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285" cy="172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  <w:p>
                      <w:pPr>
                        <w:pStyle w:val="Normal"/>
                        <w:spacing w:before="0" w:after="200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Праздники января</w:t>
      </w:r>
    </w:p>
    <w:p>
      <w:pPr>
        <w:pStyle w:val="Normal"/>
        <w:numPr>
          <w:ilvl w:val="0"/>
          <w:numId w:val="0"/>
        </w:numPr>
        <w:shd w:fill="FFFFFF" w:val="clear"/>
        <w:spacing w:lineRule="auto" w:line="240" w:before="150" w:after="30"/>
        <w:ind w:left="1416" w:firstLine="708"/>
        <w:jc w:val="center"/>
        <w:outlineLvl w:val="2"/>
        <w:rPr>
          <w:rFonts w:ascii="Times New Roman" w:hAnsi="Times New Roman" w:cs="Times New Roman"/>
          <w:b/>
          <w:b/>
          <w:bCs/>
          <w:color w:val="A7418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A74180"/>
          <w:sz w:val="24"/>
          <w:szCs w:val="24"/>
        </w:rPr>
        <w:t>Рождество Христово</w:t>
      </w:r>
    </w:p>
    <w:p>
      <w:pPr>
        <w:pStyle w:val="Normal"/>
        <w:shd w:fill="FFFFFF" w:val="clear"/>
        <w:spacing w:lineRule="auto" w:line="240" w:before="0" w:after="0"/>
        <w:ind w:left="1416" w:hang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drawing>
          <wp:anchor behindDoc="1" distT="0" distB="0" distL="114935" distR="114935" simplePos="0" locked="0" layoutInCell="1" allowOverlap="1" relativeHeight="9">
            <wp:simplePos x="0" y="0"/>
            <wp:positionH relativeFrom="column">
              <wp:posOffset>891540</wp:posOffset>
            </wp:positionH>
            <wp:positionV relativeFrom="paragraph">
              <wp:posOffset>386715</wp:posOffset>
            </wp:positionV>
            <wp:extent cx="1495425" cy="1837690"/>
            <wp:effectExtent l="0" t="0" r="0" b="0"/>
            <wp:wrapTight wrapText="bothSides">
              <wp:wrapPolygon edited="0">
                <wp:start x="-132" y="0"/>
                <wp:lineTo x="-132" y="21466"/>
                <wp:lineTo x="21599" y="21466"/>
                <wp:lineTo x="21599" y="0"/>
                <wp:lineTo x="-132" y="0"/>
              </wp:wrapPolygon>
            </wp:wrapTight>
            <wp:docPr id="11" name="02dd8ff5e6e88f464ce497513f1408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dd8ff5e6e88f464ce497513f14086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4"/>
          <w:szCs w:val="24"/>
        </w:rPr>
        <w:t>7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января - Рождество Христово, день, когда родился Иисус Христос. Это один из самых главных праздников для верующих людей.</w:t>
      </w:r>
    </w:p>
    <w:p>
      <w:pPr>
        <w:pStyle w:val="Normal"/>
        <w:ind w:left="2124" w:hanging="0"/>
        <w:rPr/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Божественный Младенец родился в Вифлееме, куда Пресвятая Дева Мария и обрученный ей мужем Иосиф отправились из Назарета на перепись  населения. Дома, постоялые дворы и гостиницы в Вифлееме были переполнены народом, явившимся на перепись, и Марии с Иосифом нашлось укрытие только в пещере-вертепе, куда пастухи в непогоду загоняли стада. Там и появился на свет Спаситель мира. </w:t>
      </w:r>
    </w:p>
    <w:p>
      <w:pPr>
        <w:pStyle w:val="Normal"/>
        <w:numPr>
          <w:ilvl w:val="0"/>
          <w:numId w:val="0"/>
        </w:numPr>
        <w:shd w:fill="FFFFFF" w:val="clear"/>
        <w:spacing w:lineRule="auto" w:line="240" w:before="150" w:after="30"/>
        <w:jc w:val="center"/>
        <w:outlineLvl w:val="2"/>
        <w:rPr>
          <w:rFonts w:ascii="Times New Roman" w:hAnsi="Times New Roman" w:cs="Times New Roman"/>
          <w:b/>
          <w:b/>
          <w:bCs/>
          <w:color w:val="0070C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70C0"/>
          <w:sz w:val="24"/>
          <w:szCs w:val="24"/>
        </w:rPr>
        <w:t>Крещение Господне</w:t>
      </w:r>
    </w:p>
    <w:p>
      <w:pPr>
        <w:pStyle w:val="Normal"/>
        <w:ind w:left="1416" w:hanging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FF0000"/>
          <w:sz w:val="24"/>
          <w:szCs w:val="24"/>
        </w:rPr>
        <w:t xml:space="preserve">   </w:t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</w:rPr>
        <w:t>19 января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 Православная церковь празднует Крещение Господа Бога и Спаса нашего Иисуса Христа.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   Установлен праздник был в честь крещения Иисуса Христа в водах священной реки Иордан. В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день Крещения - Святого Богоявления - проводится водосвятие - освящение воды.  В этот день на водоемах принято принимать обряд Крещения - опускаться в прорубь Иордань, очищаться от грехов. Это значит очиститься и физически, и духовно от болезней, дурных поступков, дурных мыслей. После Крещения человек должен вести чистую жизнь, жить в нравственной чистоте и доброте. </w:t>
      </w:r>
      <w:r>
        <w:rPr>
          <w:rFonts w:cs="Arial" w:ascii="Arial" w:hAnsi="Arial"/>
          <w:color w:val="000000"/>
          <w:sz w:val="21"/>
          <w:szCs w:val="21"/>
        </w:rPr>
        <w:t> 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Традиция окунаться в прорубь на Крещение приветствуется Томской епархией РПЦ, так как для русских людей это "испытание веры и духа", при этом к купаниям надо подходить с разумом, чтобы не навредить своему здоровью или здоровью детей. Для жителей Томской области на Крещение, 19 января, были оборудованы 19 прорубей-купелей, одна  из которых у нас   - в Терсалгае.   </w:t>
      </w:r>
    </w:p>
    <w:p>
      <w:pPr>
        <w:pStyle w:val="Normal"/>
        <w:ind w:left="1843" w:right="-639" w:hanging="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 w:eastAsia="ru-RU"/>
        </w:rPr>
        <w:drawing>
          <wp:anchor behindDoc="1" distT="0" distB="0" distL="114935" distR="114935" simplePos="0" locked="0" layoutInCell="1" allowOverlap="1" relativeHeight="10">
            <wp:simplePos x="0" y="0"/>
            <wp:positionH relativeFrom="column">
              <wp:posOffset>1002030</wp:posOffset>
            </wp:positionH>
            <wp:positionV relativeFrom="paragraph">
              <wp:posOffset>231140</wp:posOffset>
            </wp:positionV>
            <wp:extent cx="2318385" cy="2402205"/>
            <wp:effectExtent l="0" t="0" r="0" b="0"/>
            <wp:wrapTight wrapText="bothSides">
              <wp:wrapPolygon edited="0">
                <wp:start x="-145" y="0"/>
                <wp:lineTo x="-145" y="21395"/>
                <wp:lineTo x="21672" y="21395"/>
                <wp:lineTo x="21672" y="0"/>
                <wp:lineTo x="-145" y="0"/>
              </wp:wrapPolygon>
            </wp:wrapTight>
            <wp:docPr id="1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588" t="0" r="596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1" allowOverlap="1" relativeHeight="11">
            <wp:simplePos x="0" y="0"/>
            <wp:positionH relativeFrom="column">
              <wp:posOffset>3587115</wp:posOffset>
            </wp:positionH>
            <wp:positionV relativeFrom="paragraph">
              <wp:posOffset>231140</wp:posOffset>
            </wp:positionV>
            <wp:extent cx="2505075" cy="2402205"/>
            <wp:effectExtent l="0" t="0" r="0" b="0"/>
            <wp:wrapTight wrapText="bothSides">
              <wp:wrapPolygon edited="0">
                <wp:start x="-172" y="0"/>
                <wp:lineTo x="-172" y="21393"/>
                <wp:lineTo x="21600" y="21393"/>
                <wp:lineTo x="21600" y="0"/>
                <wp:lineTo x="-172" y="0"/>
              </wp:wrapPolygon>
            </wp:wrapTight>
            <wp:docPr id="1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331" t="2807" r="652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843" w:right="-639" w:hanging="0"/>
        <w:rPr/>
      </w:pPr>
      <w:r>
        <w:rPr/>
      </w:r>
    </w:p>
    <w:p>
      <w:pPr>
        <w:pStyle w:val="Normal"/>
        <w:ind w:left="1843" w:right="-639" w:hanging="0"/>
        <w:rPr/>
      </w:pPr>
      <w:r>
        <w:rPr/>
      </w:r>
    </w:p>
    <w:p>
      <w:pPr>
        <w:pStyle w:val="Normal"/>
        <w:ind w:left="1843" w:right="-639" w:hanging="0"/>
        <w:rPr/>
      </w:pPr>
      <w:r>
        <w:rPr/>
      </w:r>
    </w:p>
    <w:p>
      <w:pPr>
        <w:pStyle w:val="Normal"/>
        <w:spacing w:lineRule="auto" w:line="240"/>
        <w:ind w:left="1843" w:right="-639" w:hanging="0"/>
        <w:jc w:val="both"/>
        <w:rPr/>
      </w:pPr>
      <w:r>
        <w:rPr/>
      </w:r>
    </w:p>
    <w:p>
      <w:pPr>
        <w:pStyle w:val="Style21"/>
        <w:ind w:left="1418" w:right="28" w:hanging="0"/>
        <w:rPr>
          <w:sz w:val="22"/>
          <w:szCs w:val="22"/>
        </w:rPr>
      </w:pPr>
      <w:r>
        <w:rPr>
          <w:sz w:val="22"/>
          <w:szCs w:val="22"/>
        </w:rPr>
        <w:tab/>
      </w:r>
      <w:r>
        <w:br w:type="page"/>
      </w:r>
    </w:p>
    <w:p>
      <w:pPr>
        <w:pStyle w:val="Normal"/>
        <w:jc w:val="center"/>
        <w:rPr/>
      </w:pPr>
      <w:r>
        <w:rPr/>
        <w:t>Итоги года волонтёра</w:t>
      </w:r>
    </w:p>
    <w:tbl>
      <w:tblPr>
        <w:tblW w:w="10420" w:type="dxa"/>
        <w:jc w:val="left"/>
        <w:tblInd w:w="-1026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7"/>
        <w:gridCol w:w="4783"/>
      </w:tblGrid>
      <w:tr>
        <w:trPr>
          <w:trHeight w:val="13938" w:hRule="atLeast"/>
        </w:trPr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240" w:after="240"/>
              <w:textAlignment w:val="baseline"/>
              <w:rPr/>
            </w:pPr>
            <w:r>
              <w:drawing>
                <wp:anchor behindDoc="1" distT="0" distB="0" distL="114935" distR="114935" simplePos="0" locked="0" layoutInCell="1" allowOverlap="1" relativeHeight="13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5344795</wp:posOffset>
                  </wp:positionV>
                  <wp:extent cx="1104900" cy="1652905"/>
                  <wp:effectExtent l="0" t="0" r="0" b="0"/>
                  <wp:wrapTight wrapText="bothSides">
                    <wp:wrapPolygon edited="0">
                      <wp:start x="-267" y="0"/>
                      <wp:lineTo x="-267" y="21326"/>
                      <wp:lineTo x="21505" y="21326"/>
                      <wp:lineTo x="21505" y="0"/>
                      <wp:lineTo x="-267" y="0"/>
                    </wp:wrapPolygon>
                  </wp:wrapTight>
                  <wp:docPr id="14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125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1" distT="0" distB="0" distL="114935" distR="114935" simplePos="0" locked="0" layoutInCell="1" allowOverlap="1" relativeHeight="14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5346065</wp:posOffset>
                  </wp:positionV>
                  <wp:extent cx="1134110" cy="1652905"/>
                  <wp:effectExtent l="0" t="0" r="0" b="0"/>
                  <wp:wrapTight wrapText="bothSides">
                    <wp:wrapPolygon edited="0">
                      <wp:start x="-256" y="0"/>
                      <wp:lineTo x="-256" y="21386"/>
                      <wp:lineTo x="21475" y="21386"/>
                      <wp:lineTo x="21475" y="0"/>
                      <wp:lineTo x="-256" y="0"/>
                    </wp:wrapPolygon>
                  </wp:wrapTight>
                  <wp:docPr id="15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837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1" distT="0" distB="0" distL="114935" distR="114935" simplePos="0" locked="0" layoutInCell="1" allowOverlap="1" relativeHeight="15">
                  <wp:simplePos x="0" y="0"/>
                  <wp:positionH relativeFrom="column">
                    <wp:posOffset>2395220</wp:posOffset>
                  </wp:positionH>
                  <wp:positionV relativeFrom="paragraph">
                    <wp:posOffset>5405120</wp:posOffset>
                  </wp:positionV>
                  <wp:extent cx="1027430" cy="1592580"/>
                  <wp:effectExtent l="0" t="0" r="0" b="0"/>
                  <wp:wrapTight wrapText="bothSides">
                    <wp:wrapPolygon edited="0">
                      <wp:start x="-270" y="0"/>
                      <wp:lineTo x="-270" y="21480"/>
                      <wp:lineTo x="21736" y="21480"/>
                      <wp:lineTo x="21736" y="0"/>
                      <wp:lineTo x="-270" y="0"/>
                    </wp:wrapPolygon>
                  </wp:wrapTight>
                  <wp:docPr id="16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913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color w:val="FF0000"/>
                <w:sz w:val="24"/>
                <w:szCs w:val="24"/>
              </w:rPr>
              <w:t>1</w:t>
            </w:r>
            <w:r>
              <w:rPr>
                <w:rFonts w:cs="Times New Roman" w:ascii="Times New Roman" w:hAnsi="Times New Roman"/>
                <w:color w:val="FF0000"/>
                <w:sz w:val="24"/>
                <w:szCs w:val="24"/>
              </w:rPr>
              <w:t>8 января</w:t>
            </w:r>
            <w:r>
              <w:rPr>
                <w:rFonts w:cs="Times New Roman" w:ascii="Times New Roman" w:hAnsi="Times New Roman"/>
                <w:color w:val="444444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наш волонтерский отряд «Твори добро» Песочнодубровской школы, принял участие в программе, посвящённой подведению итогов Года добровольцев (волонтёров) «Время единых действий» на сцене Районного Центра культуры и досуга.</w:t>
              <w:br/>
              <w:t>Мы стали победителями в номинации «Лучшая команда в сфере благотворительности»!                         Ливикина О.Н. и Тогущакова О.Н. награждены дипломами за II место в номинации «Лучший «Серебряный» волонтер»!</w:t>
              <w:br/>
              <w:t>Спасибо организаторам события и лично Пичкур Людмиле Юрьевне! Ей удалось объединить волонтерские отряды нашего района! Год волонтера закончился, а наша деятельность продолжается! Творим добро дальше!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b/>
                <w:b/>
                <w:color w:val="FF0000"/>
                <w:sz w:val="24"/>
                <w:szCs w:val="24"/>
                <w:lang w:val="ru-RU" w:eastAsia="en-US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4"/>
                <w:szCs w:val="24"/>
                <w:lang w:val="ru-RU" w:eastAsia="en-US"/>
              </w:rPr>
              <w:drawing>
                <wp:anchor behindDoc="1" distT="0" distB="0" distL="114935" distR="114935" simplePos="0" locked="0" layoutInCell="1" allowOverlap="1" relativeHeight="12">
                  <wp:simplePos x="0" y="0"/>
                  <wp:positionH relativeFrom="column">
                    <wp:posOffset>-130810</wp:posOffset>
                  </wp:positionH>
                  <wp:positionV relativeFrom="paragraph">
                    <wp:posOffset>-31750</wp:posOffset>
                  </wp:positionV>
                  <wp:extent cx="3401695" cy="1998980"/>
                  <wp:effectExtent l="0" t="0" r="0" b="0"/>
                  <wp:wrapTight wrapText="bothSides">
                    <wp:wrapPolygon edited="0">
                      <wp:start x="-72" y="0"/>
                      <wp:lineTo x="-72" y="21487"/>
                      <wp:lineTo x="21600" y="21487"/>
                      <wp:lineTo x="21600" y="0"/>
                      <wp:lineTo x="-72" y="0"/>
                    </wp:wrapPolygon>
                  </wp:wrapTight>
                  <wp:docPr id="17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0" t="11791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1" distT="0" distB="0" distL="114935" distR="114935" simplePos="0" locked="0" layoutInCell="1" allowOverlap="1" relativeHeight="19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4206875</wp:posOffset>
                  </wp:positionV>
                  <wp:extent cx="3543300" cy="1733550"/>
                  <wp:effectExtent l="0" t="0" r="0" b="0"/>
                  <wp:wrapTight wrapText="bothSides">
                    <wp:wrapPolygon edited="0">
                      <wp:start x="-114" y="0"/>
                      <wp:lineTo x="-114" y="21361"/>
                      <wp:lineTo x="21600" y="21361"/>
                      <wp:lineTo x="21600" y="0"/>
                      <wp:lineTo x="-114" y="0"/>
                    </wp:wrapPolygon>
                  </wp:wrapTight>
                  <wp:docPr id="18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225" t="19455" r="3228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b/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b/>
                <w:color w:val="002060"/>
                <w:sz w:val="24"/>
                <w:szCs w:val="24"/>
                <w:lang w:eastAsia="en-US"/>
              </w:rPr>
              <w:t>Опять спешим на помощь…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drawing>
                <wp:anchor behindDoc="1" distT="0" distB="0" distL="114935" distR="114935" simplePos="0" locked="0" layoutInCell="1" allowOverlap="1" relativeHeight="1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534670</wp:posOffset>
                  </wp:positionV>
                  <wp:extent cx="2275840" cy="1805940"/>
                  <wp:effectExtent l="0" t="0" r="0" b="0"/>
                  <wp:wrapTight wrapText="bothSides">
                    <wp:wrapPolygon edited="0">
                      <wp:start x="-178" y="0"/>
                      <wp:lineTo x="-178" y="21415"/>
                      <wp:lineTo x="21676" y="21415"/>
                      <wp:lineTo x="21676" y="0"/>
                      <wp:lineTo x="-178" y="0"/>
                    </wp:wrapPolygon>
                  </wp:wrapTight>
                  <wp:docPr id="19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9753" t="0" r="7067" b="2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П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осле новогодних праздников волонтёры отряда «Твори добро» навестили свою подопечную Тамару Васильевну. Пополнили запас продуктов, приготовили дрова и расчистили тропинки во дворе и около дома.</w:t>
            </w:r>
            <w:r>
              <w:rPr>
                <w:rFonts w:eastAsia="Calibri"/>
                <w:lang w:val="ru-RU" w:eastAsia="ru-RU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eastAsia="Calibri"/>
              </w:rPr>
            </w:pPr>
            <w:r>
              <w:drawing>
                <wp:anchor behindDoc="1" distT="0" distB="0" distL="114935" distR="114935" simplePos="0" locked="0" layoutInCell="1" allowOverlap="1" relativeHeight="16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72390</wp:posOffset>
                  </wp:positionV>
                  <wp:extent cx="2625725" cy="2083435"/>
                  <wp:effectExtent l="0" t="0" r="0" b="0"/>
                  <wp:wrapTight wrapText="bothSides">
                    <wp:wrapPolygon edited="0">
                      <wp:start x="-178" y="0"/>
                      <wp:lineTo x="-178" y="21415"/>
                      <wp:lineTo x="21676" y="21415"/>
                      <wp:lineTo x="21676" y="0"/>
                      <wp:lineTo x="-178" y="0"/>
                    </wp:wrapPolygon>
                  </wp:wrapTight>
                  <wp:docPr id="20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9753" t="0" r="7067" b="2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 xml:space="preserve">Волонтёры готовы оказывать помощь 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другим нуждающимся. Даже ходили по домам и предлагали помощь. Но у всех есть родственники, дети, которые устраивают быт родных людей.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val="ru-RU"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ru-RU" w:eastAsia="en-US"/>
              </w:rPr>
              <w:drawing>
                <wp:anchor behindDoc="1" distT="0" distB="0" distL="114935" distR="114935" simplePos="0" locked="0" layoutInCell="1" allowOverlap="1" relativeHeight="18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694055</wp:posOffset>
                  </wp:positionV>
                  <wp:extent cx="2281555" cy="1727200"/>
                  <wp:effectExtent l="0" t="0" r="0" b="0"/>
                  <wp:wrapTight wrapText="bothSides">
                    <wp:wrapPolygon edited="0">
                      <wp:start x="-178" y="0"/>
                      <wp:lineTo x="-178" y="21415"/>
                      <wp:lineTo x="21621" y="21415"/>
                      <wp:lineTo x="21621" y="0"/>
                      <wp:lineTo x="-178" y="0"/>
                    </wp:wrapPolygon>
                  </wp:wrapTight>
                  <wp:docPr id="21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55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jc w:val="center"/>
        <w:rPr>
          <w:rFonts w:ascii="Times New Roman" w:hAnsi="Times New Roman" w:eastAsia="Calibri" w:cs="Times New Roman"/>
          <w:b/>
          <w:b/>
          <w:color w:val="0070C0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color w:val="0070C0"/>
          <w:sz w:val="28"/>
          <w:szCs w:val="28"/>
          <w:lang w:eastAsia="en-US"/>
        </w:rPr>
      </w:r>
    </w:p>
    <w:p>
      <w:pPr>
        <w:pStyle w:val="Normal"/>
        <w:jc w:val="center"/>
        <w:rPr>
          <w:rFonts w:ascii="Times New Roman" w:hAnsi="Times New Roman" w:eastAsia="Calibri" w:cs="Times New Roman"/>
          <w:b/>
          <w:b/>
          <w:color w:val="0070C0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color w:val="0070C0"/>
          <w:sz w:val="28"/>
          <w:szCs w:val="28"/>
          <w:lang w:eastAsia="en-US"/>
        </w:rPr>
        <w:t>Новогодние ёлки</w:t>
      </w:r>
    </w:p>
    <w:tbl>
      <w:tblPr>
        <w:tblW w:w="10780" w:type="dxa"/>
        <w:jc w:val="left"/>
        <w:tblInd w:w="-1168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0"/>
        <w:gridCol w:w="5390"/>
      </w:tblGrid>
      <w:tr>
        <w:trPr>
          <w:trHeight w:val="13986" w:hRule="atLeast"/>
        </w:trPr>
        <w:tc>
          <w:tcPr>
            <w:tcW w:w="5390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color w:val="0070C0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/>
                <w:b/>
                <w:color w:val="0070C0"/>
                <w:sz w:val="28"/>
                <w:szCs w:val="28"/>
                <w:lang w:eastAsia="en-US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eastAsia="Calibri" w:cs="Calibri"/>
                <w:b/>
                <w:color w:val="0000FF"/>
                <w:sz w:val="32"/>
                <w:lang w:eastAsia="en-US"/>
              </w:rPr>
              <w:t xml:space="preserve"> </w:t>
            </w:r>
            <w:bookmarkStart w:id="0" w:name="_GoBack"/>
            <w:bookmarkEnd w:id="0"/>
            <w:r>
              <w:rPr>
                <w:rFonts w:eastAsia="Calibri" w:cs="Times New Roman" w:ascii="Times New Roman" w:hAnsi="Times New Roman"/>
                <w:b/>
                <w:color w:val="0000FF"/>
                <w:sz w:val="24"/>
                <w:szCs w:val="24"/>
                <w:lang w:eastAsia="en-US"/>
              </w:rPr>
              <w:t>«Новый год»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 xml:space="preserve">29 декабря в среднем звене прошла новогодняя ёлка. Праздник организовывал 7 класс. Каждый класс (5,6,7) показали своё выступление. 5 класс станцевал нежный танец под очень красивую песню. Наш 6 класс показал весёлую сценку, а 7 станцевал молодёжный танец.  На ёлке были конкурсы, за каждый конкурс классу, который победил, вручали балл в виде ёлочной игрушки. Например, конкурс с мандаринкой. Каждому одному человеку из класса нужно было почистить мандаринку и у того, у кого больше всех долек, тот будет самым счастливым в новом году. Мне очень понравилось выступление 7 класса.               Иванова Вика                                                                      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val="ru-RU"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ru-RU" w:eastAsia="en-US"/>
              </w:rPr>
              <w:drawing>
                <wp:anchor behindDoc="0" distT="0" distB="0" distL="114935" distR="114935" simplePos="0" locked="0" layoutInCell="1" allowOverlap="1" relativeHeight="20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108585</wp:posOffset>
                  </wp:positionV>
                  <wp:extent cx="2362835" cy="1953260"/>
                  <wp:effectExtent l="0" t="0" r="0" b="0"/>
                  <wp:wrapSquare wrapText="bothSides"/>
                  <wp:docPr id="22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en-US"/>
              </w:rPr>
              <w:t>…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 xml:space="preserve">Мне запомнилось сценка, которую подготовили ребята нашего класса, было весело 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смешно. В конкурсах победителями были все, а потом – дискотека. Это было самой лучшей частью Нового года!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Аникина Ксения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drawing>
                <wp:anchor behindDoc="0" distT="0" distB="0" distL="114935" distR="114935" simplePos="0" locked="0" layoutInCell="1" allowOverlap="1" relativeHeight="2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-1577340</wp:posOffset>
                  </wp:positionV>
                  <wp:extent cx="2114550" cy="1409700"/>
                  <wp:effectExtent l="0" t="0" r="0" b="0"/>
                  <wp:wrapSquare wrapText="bothSides"/>
                  <wp:docPr id="23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8 декабря у начальных классов проходила ёлка в Доме Культуры. Понравилось многое: весёлые игры, чтение стихотворений Деду Морозу, большой хоровод вокруг ёлки и вручение подарков. Почти все были в костюмах, за которые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 xml:space="preserve">тоже вручали подарки-призы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en-US"/>
              </w:rPr>
              <w:t xml:space="preserve">                                     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Абрамов Артём, 3 класс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color w:val="0070C0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/>
                <w:b/>
                <w:color w:val="0070C0"/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color w:val="0070C0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/>
                <w:b/>
                <w:color w:val="0070C0"/>
                <w:sz w:val="28"/>
                <w:szCs w:val="28"/>
                <w:lang w:eastAsia="en-US"/>
              </w:rPr>
            </w:r>
          </w:p>
        </w:tc>
        <w:tc>
          <w:tcPr>
            <w:tcW w:w="5390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color w:val="0070C0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b/>
                <w:color w:val="0070C0"/>
                <w:sz w:val="24"/>
                <w:szCs w:val="24"/>
                <w:lang w:eastAsia="en-US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color w:val="0000FF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b/>
                <w:i/>
                <w:color w:val="0000FF"/>
                <w:sz w:val="24"/>
                <w:szCs w:val="24"/>
                <w:lang w:eastAsia="en-US"/>
              </w:rPr>
              <w:t>«Здравствуй, здравствуй, Новый год»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 xml:space="preserve">В группе сокращённого дня 29 декабря прошёл новогодний утренник. Новый год – это радостная сказка для детей, для взрослых. Атмосферу праздника создавали все сотрудники группы сокращённого дня: наряжали ёлку, украшали группы. Взрослые подготовили выступление «Зимняя сказка», где Баба Яга со своими пакостями внесла интригу в сказочное действо и от души повеселила детей, и взрослых. Но как всегда добро победила зло.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Сценарий готовили все сотрудники группы сокращённого дня. К празднику были разучены чудесные песни и стихи. Спасибо за это нашему музыкальному руководителю Борейша Е. Н.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Роли исполняли наши сотрудники: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Ефимова В. В. – воспитатель – Дед Мороз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Афанасьева А. В. – воспитатель – Снегурочка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Рогожина М. В. – воспитатель –  Мишка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Иванова Н. В. – воспитатель – Ведущая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Бурыхина И. А. – Баба Яга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 xml:space="preserve">Огромная благодарность родителям за дивные костюмы детей. Все вместе мы сумели организовать и придать празднику новогоднего настроения, чувствовался позитивный настрой воспитателей и родителей.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en-US"/>
              </w:rPr>
              <w:t>Иванова Н. В.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  <w:lang w:val="ru-RU"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ru-RU" w:eastAsia="en-US"/>
              </w:rPr>
              <w:drawing>
                <wp:anchor behindDoc="1" distT="0" distB="0" distL="114935" distR="114935" simplePos="0" locked="0" layoutInCell="1" allowOverlap="1" relativeHeight="22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402590</wp:posOffset>
                  </wp:positionV>
                  <wp:extent cx="2919095" cy="3605530"/>
                  <wp:effectExtent l="0" t="0" r="0" b="0"/>
                  <wp:wrapTight wrapText="bothSides">
                    <wp:wrapPolygon edited="0">
                      <wp:start x="-80" y="0"/>
                      <wp:lineTo x="-80" y="21534"/>
                      <wp:lineTo x="21277" y="21534"/>
                      <wp:lineTo x="21277" y="0"/>
                      <wp:lineTo x="-80" y="0"/>
                    </wp:wrapPolygon>
                  </wp:wrapTight>
                  <wp:docPr id="24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0" t="407" r="-99661" b="2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36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</w:r>
          </w:p>
        </w:tc>
      </w:tr>
    </w:tbl>
    <w:p>
      <w:pPr>
        <w:pStyle w:val="Normal"/>
        <w:spacing w:before="0" w:after="200"/>
        <w:ind w:left="-1276" w:hanging="0"/>
        <w:rPr/>
      </w:pPr>
      <w:r>
        <w:rPr/>
      </w:r>
    </w:p>
    <w:sectPr>
      <w:type w:val="nextPage"/>
      <w:pgSz w:w="11906" w:h="16838"/>
      <w:pgMar w:left="1701" w:right="850" w:header="0" w:top="426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eastAsia="Times New Roman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Без интервала"/>
    <w:qFormat/>
    <w:pPr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Style22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Содержимое врезки"/>
    <w:basedOn w:val="Normal"/>
    <w:qFormat/>
    <w:pPr/>
    <w:rPr/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2010-04-07T00:32:00Z</dcterms:created>
  <dc:creator>Пользователь</dc:creator>
  <dc:description/>
  <dc:language>ru-RU</dc:language>
  <cp:lastModifiedBy>Владелец</cp:lastModifiedBy>
  <dcterms:modified xsi:type="dcterms:W3CDTF">2010-04-07T00:32:00Z</dcterms:modified>
  <cp:revision>3</cp:revision>
  <dc:subject/>
  <dc:title/>
</cp:coreProperties>
</file>