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A0" w:rsidRPr="006A07A9" w:rsidRDefault="00705EA0" w:rsidP="005D6E57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6A07A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744.75pt">
            <v:imagedata r:id="rId7" o:title=""/>
          </v:shape>
        </w:pict>
      </w:r>
    </w:p>
    <w:p w:rsidR="00705EA0" w:rsidRPr="004701BB" w:rsidRDefault="00705EA0" w:rsidP="005D6E57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4701BB">
        <w:rPr>
          <w:rFonts w:ascii="Times New Roman" w:hAnsi="Times New Roman"/>
          <w:b/>
          <w:sz w:val="28"/>
          <w:szCs w:val="28"/>
        </w:rPr>
        <w:t>Введение</w:t>
      </w:r>
    </w:p>
    <w:p w:rsidR="00705EA0" w:rsidRDefault="00705EA0" w:rsidP="005D6E5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01BB">
        <w:rPr>
          <w:rFonts w:ascii="Times New Roman" w:hAnsi="Times New Roman"/>
          <w:sz w:val="28"/>
          <w:szCs w:val="28"/>
        </w:rPr>
        <w:t>За последние годы успехи в робототехнике и автоматизированных системах изменили личную и деловую сферы нашей жизни. Сегодня промышленные, обслуживающие и домашние роботы широко используются на благо экономик ведущих мировых держав: выполняют работы более дёшево, с большей точностью и надёжностью, чем люди, используются на вредных для здоровья и опасных для жизни производствах.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Роботы играют всё более важную роль в жизни, служа людям и выполняя каждодневные задачи. Интенсивная экспансия искусственных помощников в нашу повседневную жизнь требует, чтобы пользователи обладали современными знаниями в области управления роботами, что позволит быстро развивать новые, умные, безопасные и более продвинутые автоматизированные и роботизированные системы.</w:t>
      </w:r>
    </w:p>
    <w:p w:rsidR="00705EA0" w:rsidRDefault="00705EA0" w:rsidP="006A07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1BB">
        <w:rPr>
          <w:rFonts w:ascii="Times New Roman" w:hAnsi="Times New Roman"/>
          <w:sz w:val="28"/>
          <w:szCs w:val="28"/>
        </w:rPr>
        <w:t>В последнее десятилетие значительно увеличился интерес к образовательной робототехнике. В школы закупают</w:t>
      </w:r>
      <w:r>
        <w:rPr>
          <w:rFonts w:ascii="Times New Roman" w:hAnsi="Times New Roman"/>
          <w:sz w:val="28"/>
          <w:szCs w:val="28"/>
        </w:rPr>
        <w:t>ся</w:t>
      </w:r>
      <w:r w:rsidRPr="004701BB">
        <w:rPr>
          <w:rFonts w:ascii="Times New Roman" w:hAnsi="Times New Roman"/>
          <w:sz w:val="28"/>
          <w:szCs w:val="28"/>
        </w:rPr>
        <w:t xml:space="preserve"> новое учебное оборудование. Робототехника в образовании — это междисциплинарные занятия, интегрирующие в себе науку, технологию, инженерное дело, математику (ScienceTechnologyEngineeringMathematics = STEM), основанные на активном обучении учащихся. Во многих ведущих странах есть национальные программы по развитию именно STEM образования.</w:t>
      </w:r>
      <w:r>
        <w:rPr>
          <w:rFonts w:ascii="Times New Roman" w:hAnsi="Times New Roman"/>
          <w:sz w:val="28"/>
          <w:szCs w:val="28"/>
        </w:rPr>
        <w:t xml:space="preserve"> Робототехника </w:t>
      </w:r>
      <w:r w:rsidRPr="004701BB">
        <w:rPr>
          <w:rFonts w:ascii="Times New Roman" w:hAnsi="Times New Roman"/>
          <w:sz w:val="28"/>
          <w:szCs w:val="28"/>
        </w:rPr>
        <w:t xml:space="preserve">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</w:t>
      </w:r>
      <w:r w:rsidRPr="00114F1E">
        <w:rPr>
          <w:rFonts w:ascii="Times New Roman" w:hAnsi="Times New Roman"/>
          <w:sz w:val="28"/>
          <w:szCs w:val="28"/>
        </w:rPr>
        <w:t xml:space="preserve">потенциал. Дети и подростки лучше понимают, когда они что-либо самостоятельно создают или изобретают. Такую стратегию обучения помогает реализовать образовательная среда </w:t>
      </w:r>
      <w:r>
        <w:rPr>
          <w:rFonts w:ascii="Times New Roman" w:hAnsi="Times New Roman"/>
          <w:sz w:val="28"/>
          <w:szCs w:val="28"/>
        </w:rPr>
        <w:t xml:space="preserve">СКРЭТЧ в редакторе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5D2D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114F1E">
        <w:rPr>
          <w:rFonts w:ascii="Times New Roman" w:hAnsi="Times New Roman"/>
          <w:sz w:val="28"/>
          <w:szCs w:val="28"/>
        </w:rPr>
        <w:t xml:space="preserve">. </w:t>
      </w:r>
    </w:p>
    <w:p w:rsidR="00705EA0" w:rsidRDefault="00705EA0" w:rsidP="006A07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F1E">
        <w:rPr>
          <w:rFonts w:ascii="Times New Roman" w:hAnsi="Times New Roman"/>
          <w:sz w:val="28"/>
          <w:szCs w:val="28"/>
        </w:rPr>
        <w:t xml:space="preserve">     Новые ФГОС требуют освоения основ конструкторской и проектно-исследовательской деятельности, и программы по робототехнике полностью удовлетворяют эти требования.</w:t>
      </w:r>
    </w:p>
    <w:p w:rsidR="00705EA0" w:rsidRDefault="00705EA0" w:rsidP="005D6E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05EA0" w:rsidRDefault="00705EA0" w:rsidP="005D6E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05EA0" w:rsidRDefault="00705EA0" w:rsidP="005D6E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05EA0" w:rsidRPr="004A5E88" w:rsidRDefault="00705EA0" w:rsidP="005D6E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5E8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05EA0" w:rsidRPr="00C22FF0" w:rsidRDefault="00705EA0" w:rsidP="005D6E57">
      <w:pPr>
        <w:tabs>
          <w:tab w:val="left" w:pos="0"/>
        </w:tabs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Данная</w:t>
      </w:r>
      <w:r w:rsidRPr="00C22FF0">
        <w:rPr>
          <w:rFonts w:ascii="Times New Roman" w:hAnsi="Times New Roman"/>
          <w:color w:val="000000"/>
          <w:sz w:val="28"/>
          <w:szCs w:val="28"/>
        </w:rPr>
        <w:tab/>
        <w:t xml:space="preserve"> программа  по робототехнике   научно-технической направленности, т.к. так как в наше время робототехники и компьютеризации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22FF0">
        <w:rPr>
          <w:rFonts w:ascii="Times New Roman" w:hAnsi="Times New Roman"/>
          <w:color w:val="000000"/>
          <w:sz w:val="28"/>
          <w:szCs w:val="28"/>
        </w:rPr>
        <w:t xml:space="preserve">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</w:p>
    <w:p w:rsidR="00705EA0" w:rsidRDefault="00705EA0" w:rsidP="005D6E5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Актуальность развития этой 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2FF0">
        <w:rPr>
          <w:rFonts w:ascii="Times New Roman" w:hAnsi="Times New Roman"/>
          <w:color w:val="000000"/>
          <w:sz w:val="28"/>
          <w:szCs w:val="28"/>
        </w:rPr>
        <w:t>заключается в том, что в настоящий м</w:t>
      </w:r>
      <w:r>
        <w:rPr>
          <w:rFonts w:ascii="Times New Roman" w:hAnsi="Times New Roman"/>
          <w:color w:val="000000"/>
          <w:sz w:val="28"/>
          <w:szCs w:val="28"/>
        </w:rPr>
        <w:t>омент в России развиваются нано</w:t>
      </w:r>
      <w:r w:rsidRPr="00C22FF0">
        <w:rPr>
          <w:rFonts w:ascii="Times New Roman" w:hAnsi="Times New Roman"/>
          <w:color w:val="000000"/>
          <w:sz w:val="28"/>
          <w:szCs w:val="28"/>
        </w:rPr>
        <w:t>технологии, электроника, механика и программирование. Т.е. созревает благодатная почва для развития компьютерных технологий и робототехники.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57F3">
        <w:rPr>
          <w:rFonts w:ascii="Times New Roman" w:hAnsi="Times New Roman"/>
          <w:sz w:val="28"/>
          <w:szCs w:val="28"/>
        </w:rPr>
        <w:t xml:space="preserve">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</w:t>
      </w:r>
      <w:r>
        <w:rPr>
          <w:rFonts w:ascii="Times New Roman" w:hAnsi="Times New Roman"/>
          <w:sz w:val="28"/>
          <w:szCs w:val="28"/>
        </w:rPr>
        <w:t xml:space="preserve">день технологий. </w:t>
      </w:r>
      <w:r w:rsidRPr="00DC34D0">
        <w:rPr>
          <w:rFonts w:ascii="Times New Roman" w:hAnsi="Times New Roman"/>
          <w:sz w:val="28"/>
          <w:szCs w:val="28"/>
        </w:rPr>
        <w:t>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</w:t>
      </w:r>
      <w:r>
        <w:rPr>
          <w:rFonts w:ascii="Times New Roman" w:hAnsi="Times New Roman"/>
          <w:sz w:val="28"/>
          <w:szCs w:val="28"/>
        </w:rPr>
        <w:t>.</w:t>
      </w:r>
    </w:p>
    <w:p w:rsidR="00705EA0" w:rsidRPr="00C22FF0" w:rsidRDefault="00705EA0" w:rsidP="005D6E57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Педагогическая целесообразность </w:t>
      </w:r>
      <w:r w:rsidRPr="00C22FF0">
        <w:rPr>
          <w:rFonts w:ascii="Times New Roman" w:hAnsi="Times New Roman"/>
          <w:color w:val="000000"/>
          <w:sz w:val="28"/>
          <w:szCs w:val="28"/>
        </w:rPr>
        <w:t>этой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заключается в том что, она является целостной  и непрерывной  в течении всего процесса обучения, и позволяет школьнику шаг за шагом раскрывать в себе творческие возможности  и само реализоваться в с современном мире .  В</w:t>
      </w:r>
      <w:r w:rsidRPr="00C22FF0">
        <w:rPr>
          <w:rFonts w:ascii="Times New Roman" w:hAnsi="Times New Roman"/>
          <w:color w:val="000000"/>
          <w:sz w:val="28"/>
          <w:szCs w:val="28"/>
        </w:rPr>
        <w:t xml:space="preserve"> процессе конструировани</w:t>
      </w:r>
      <w:r>
        <w:rPr>
          <w:rFonts w:ascii="Times New Roman" w:hAnsi="Times New Roman"/>
          <w:color w:val="000000"/>
          <w:sz w:val="28"/>
          <w:szCs w:val="28"/>
        </w:rPr>
        <w:t xml:space="preserve">я и программирования </w:t>
      </w:r>
      <w:r w:rsidRPr="00C22FF0">
        <w:rPr>
          <w:rFonts w:ascii="Times New Roman" w:hAnsi="Times New Roman"/>
          <w:color w:val="000000"/>
          <w:sz w:val="28"/>
          <w:szCs w:val="28"/>
        </w:rPr>
        <w:t xml:space="preserve"> дети   получат дополнительное образование в области физики, механики, электроники и информатики.</w:t>
      </w:r>
    </w:p>
    <w:p w:rsidR="00705EA0" w:rsidRPr="00C22FF0" w:rsidRDefault="00705EA0" w:rsidP="005D6E5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sz w:val="28"/>
          <w:szCs w:val="28"/>
        </w:rPr>
        <w:t>Использование 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C22FF0">
        <w:rPr>
          <w:rFonts w:ascii="Times New Roman" w:hAnsi="Times New Roman"/>
          <w:sz w:val="28"/>
          <w:szCs w:val="28"/>
        </w:rPr>
        <w:t xml:space="preserve"> конструктор</w:t>
      </w:r>
      <w:r>
        <w:rPr>
          <w:rFonts w:ascii="Times New Roman" w:hAnsi="Times New Roman"/>
          <w:sz w:val="28"/>
          <w:szCs w:val="28"/>
        </w:rPr>
        <w:t>ов</w:t>
      </w:r>
      <w:r w:rsidRPr="00C22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роботов</w:t>
      </w:r>
      <w:r w:rsidRPr="00C22FF0">
        <w:rPr>
          <w:rFonts w:ascii="Times New Roman" w:hAnsi="Times New Roman"/>
          <w:sz w:val="28"/>
          <w:szCs w:val="28"/>
        </w:rPr>
        <w:t xml:space="preserve">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Межпредметные занятия опираются на естественный интерес к разработке и постройке различных механизмов. Одновременно занятия </w:t>
      </w:r>
      <w:r>
        <w:rPr>
          <w:rFonts w:ascii="Times New Roman" w:hAnsi="Times New Roman"/>
          <w:sz w:val="28"/>
          <w:szCs w:val="28"/>
        </w:rPr>
        <w:t>робототехникой</w:t>
      </w:r>
      <w:r w:rsidRPr="00C22FF0">
        <w:rPr>
          <w:rFonts w:ascii="Times New Roman" w:hAnsi="Times New Roman"/>
          <w:sz w:val="28"/>
          <w:szCs w:val="28"/>
        </w:rPr>
        <w:t xml:space="preserve"> как нельзя лучше подходят для изучения основ алгоритмизации и программирования</w:t>
      </w:r>
    </w:p>
    <w:p w:rsidR="00705EA0" w:rsidRPr="00C22FF0" w:rsidRDefault="00705EA0" w:rsidP="005D6E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hAnsi="Times New Roman"/>
          <w:sz w:val="28"/>
          <w:szCs w:val="28"/>
        </w:rPr>
        <w:t xml:space="preserve">Работа с образовательными конструкторами </w:t>
      </w:r>
      <w:r>
        <w:rPr>
          <w:rFonts w:ascii="Times New Roman" w:hAnsi="Times New Roman"/>
          <w:sz w:val="28"/>
          <w:szCs w:val="28"/>
        </w:rPr>
        <w:t>роботов</w:t>
      </w:r>
      <w:r w:rsidRPr="00C22FF0">
        <w:rPr>
          <w:rFonts w:ascii="Times New Roman" w:hAnsi="Times New Roman"/>
          <w:sz w:val="28"/>
          <w:szCs w:val="28"/>
        </w:rPr>
        <w:t xml:space="preserve"> позволяет школьникам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форме познавательной игры узнать многие важные идеи и развить необходимые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дальнейшей жизни навыки. При построении модели затрагивается множество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проблем из разных областей знания – от теории механики до психологии, –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является вполне естественным.</w:t>
      </w:r>
    </w:p>
    <w:p w:rsidR="00705EA0" w:rsidRPr="00C22FF0" w:rsidRDefault="00705EA0" w:rsidP="005D6E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hAnsi="Times New Roman"/>
          <w:sz w:val="28"/>
          <w:szCs w:val="28"/>
        </w:rPr>
        <w:t>Очень важным представляется тренировка работы в коллективе и 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 xml:space="preserve">самостоятельного технического творчества. </w:t>
      </w:r>
    </w:p>
    <w:p w:rsidR="00705EA0" w:rsidRPr="00C22FF0" w:rsidRDefault="00705EA0" w:rsidP="005D6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hAnsi="Times New Roman"/>
          <w:sz w:val="28"/>
          <w:szCs w:val="28"/>
        </w:rPr>
        <w:t>Изучая простые механизмы, ребята учатся работать руками (развитие мелких иточных движений), развивают элементарное конструкторское мышление, фантазию,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изучают принципы работы многих механизмов.</w:t>
      </w:r>
    </w:p>
    <w:p w:rsidR="00705EA0" w:rsidRPr="00C22FF0" w:rsidRDefault="00705EA0" w:rsidP="005D6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hAnsi="Times New Roman"/>
          <w:sz w:val="28"/>
          <w:szCs w:val="28"/>
        </w:rPr>
        <w:t>Преподавание курса предполагает использование компьютеров и специальных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интерфейсных блоков совместно с конструкторами. Важно отметить, что компьютер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используется как средство управления моделью; его использование направлено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составление управляющих алгоритмов для собранных моделей. Учащиеся получают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представление об особенностях составления программ управления, автоматизации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механизмов, моделировании работы систем.</w:t>
      </w:r>
    </w:p>
    <w:p w:rsidR="00705EA0" w:rsidRPr="00C22FF0" w:rsidRDefault="00705EA0" w:rsidP="005D6E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Робототехника</w:t>
      </w:r>
      <w:r w:rsidRPr="00C22FF0">
        <w:rPr>
          <w:rFonts w:ascii="Times New Roman" w:hAnsi="Times New Roman"/>
          <w:sz w:val="28"/>
          <w:szCs w:val="28"/>
        </w:rPr>
        <w:t xml:space="preserve"> позволяет учащимся:</w:t>
      </w:r>
    </w:p>
    <w:p w:rsidR="00705EA0" w:rsidRPr="00C22FF0" w:rsidRDefault="00705EA0" w:rsidP="005D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eastAsia="Wingdings-Regular" w:hAnsi="Times New Roman"/>
          <w:sz w:val="28"/>
          <w:szCs w:val="28"/>
        </w:rPr>
        <w:t xml:space="preserve"> </w:t>
      </w:r>
      <w:r w:rsidRPr="00C22FF0">
        <w:rPr>
          <w:rFonts w:ascii="Times New Roman" w:hAnsi="Times New Roman"/>
          <w:sz w:val="28"/>
          <w:szCs w:val="28"/>
        </w:rPr>
        <w:t xml:space="preserve">совместно обучаться в рамках одной </w:t>
      </w:r>
      <w:r>
        <w:rPr>
          <w:rFonts w:ascii="Times New Roman" w:hAnsi="Times New Roman"/>
          <w:sz w:val="28"/>
          <w:szCs w:val="28"/>
        </w:rPr>
        <w:t>команды</w:t>
      </w:r>
      <w:r w:rsidRPr="00C22FF0">
        <w:rPr>
          <w:rFonts w:ascii="Times New Roman" w:hAnsi="Times New Roman"/>
          <w:sz w:val="28"/>
          <w:szCs w:val="28"/>
        </w:rPr>
        <w:t>;</w:t>
      </w:r>
    </w:p>
    <w:p w:rsidR="00705EA0" w:rsidRPr="00C22FF0" w:rsidRDefault="00705EA0" w:rsidP="005D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eastAsia="Wingdings-Regular" w:hAnsi="Times New Roman"/>
          <w:sz w:val="28"/>
          <w:szCs w:val="28"/>
        </w:rPr>
        <w:t xml:space="preserve"> </w:t>
      </w:r>
      <w:r w:rsidRPr="00C22FF0">
        <w:rPr>
          <w:rFonts w:ascii="Times New Roman" w:hAnsi="Times New Roman"/>
          <w:sz w:val="28"/>
          <w:szCs w:val="28"/>
        </w:rPr>
        <w:t xml:space="preserve">распределять обязанности в своей </w:t>
      </w:r>
      <w:r>
        <w:rPr>
          <w:rFonts w:ascii="Times New Roman" w:hAnsi="Times New Roman"/>
          <w:sz w:val="28"/>
          <w:szCs w:val="28"/>
        </w:rPr>
        <w:t>команд</w:t>
      </w:r>
      <w:r w:rsidRPr="00C22FF0">
        <w:rPr>
          <w:rFonts w:ascii="Times New Roman" w:hAnsi="Times New Roman"/>
          <w:sz w:val="28"/>
          <w:szCs w:val="28"/>
        </w:rPr>
        <w:t>е;</w:t>
      </w:r>
    </w:p>
    <w:p w:rsidR="00705EA0" w:rsidRPr="00C22FF0" w:rsidRDefault="00705EA0" w:rsidP="005D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eastAsia="Wingdings-Regular" w:hAnsi="Times New Roman"/>
          <w:sz w:val="28"/>
          <w:szCs w:val="28"/>
        </w:rPr>
        <w:t xml:space="preserve"> </w:t>
      </w:r>
      <w:r w:rsidRPr="00C22FF0">
        <w:rPr>
          <w:rFonts w:ascii="Times New Roman" w:hAnsi="Times New Roman"/>
          <w:sz w:val="28"/>
          <w:szCs w:val="28"/>
        </w:rPr>
        <w:t>проявлять повышенное внимание культуре и этике общения;</w:t>
      </w:r>
    </w:p>
    <w:p w:rsidR="00705EA0" w:rsidRPr="00C22FF0" w:rsidRDefault="00705EA0" w:rsidP="005D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eastAsia="Wingdings-Regular" w:hAnsi="Times New Roman"/>
          <w:sz w:val="28"/>
          <w:szCs w:val="28"/>
        </w:rPr>
        <w:t xml:space="preserve"> </w:t>
      </w:r>
      <w:r w:rsidRPr="00C22FF0">
        <w:rPr>
          <w:rFonts w:ascii="Times New Roman" w:hAnsi="Times New Roman"/>
          <w:sz w:val="28"/>
          <w:szCs w:val="28"/>
        </w:rPr>
        <w:t>проявлять творческий подход к решению поставленной задачи;</w:t>
      </w:r>
    </w:p>
    <w:p w:rsidR="00705EA0" w:rsidRPr="00C22FF0" w:rsidRDefault="00705EA0" w:rsidP="005D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eastAsia="Wingdings-Regular" w:hAnsi="Times New Roman"/>
          <w:sz w:val="28"/>
          <w:szCs w:val="28"/>
        </w:rPr>
        <w:t xml:space="preserve"> </w:t>
      </w:r>
      <w:r w:rsidRPr="00C22FF0">
        <w:rPr>
          <w:rFonts w:ascii="Times New Roman" w:hAnsi="Times New Roman"/>
          <w:sz w:val="28"/>
          <w:szCs w:val="28"/>
        </w:rPr>
        <w:t>создавать модели реальных объектов и процессов;</w:t>
      </w:r>
    </w:p>
    <w:p w:rsidR="00705EA0" w:rsidRPr="00C22FF0" w:rsidRDefault="00705EA0" w:rsidP="005D6E57">
      <w:pPr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eastAsia="Wingdings-Regular" w:hAnsi="Times New Roman"/>
          <w:sz w:val="28"/>
          <w:szCs w:val="28"/>
        </w:rPr>
        <w:t xml:space="preserve"> </w:t>
      </w:r>
      <w:r w:rsidRPr="00C22FF0">
        <w:rPr>
          <w:rFonts w:ascii="Times New Roman" w:hAnsi="Times New Roman"/>
          <w:sz w:val="28"/>
          <w:szCs w:val="28"/>
        </w:rPr>
        <w:t>видеть реальный результат своей работы.</w:t>
      </w:r>
    </w:p>
    <w:p w:rsidR="00705EA0" w:rsidRPr="00C22FF0" w:rsidRDefault="00705EA0" w:rsidP="005D6E5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Сроки реализации программы 1</w:t>
      </w:r>
      <w:r w:rsidRPr="00C22FF0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705EA0" w:rsidRPr="00C22FF0" w:rsidRDefault="00705EA0" w:rsidP="005D6E5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 работы, в неделю 1 занятие</w:t>
      </w:r>
      <w:r w:rsidRPr="00C22FF0"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</w:rPr>
        <w:t xml:space="preserve"> 1 часу.</w:t>
      </w:r>
      <w:r w:rsidRPr="00C22FF0">
        <w:rPr>
          <w:rFonts w:ascii="Times New Roman" w:hAnsi="Times New Roman"/>
          <w:color w:val="000000"/>
          <w:sz w:val="28"/>
          <w:szCs w:val="28"/>
        </w:rPr>
        <w:t xml:space="preserve"> Часовая на</w:t>
      </w:r>
      <w:r>
        <w:rPr>
          <w:rFonts w:ascii="Times New Roman" w:hAnsi="Times New Roman"/>
          <w:color w:val="000000"/>
          <w:sz w:val="28"/>
          <w:szCs w:val="28"/>
        </w:rPr>
        <w:t>грузка 34</w:t>
      </w:r>
      <w:r w:rsidRPr="00C22FF0">
        <w:rPr>
          <w:rFonts w:ascii="Times New Roman" w:hAnsi="Times New Roman"/>
          <w:color w:val="000000"/>
          <w:sz w:val="28"/>
          <w:szCs w:val="28"/>
        </w:rPr>
        <w:t xml:space="preserve"> часа.</w:t>
      </w:r>
    </w:p>
    <w:p w:rsidR="00705EA0" w:rsidRPr="00C22FF0" w:rsidRDefault="00705EA0" w:rsidP="005D6E57">
      <w:pPr>
        <w:ind w:left="360"/>
        <w:rPr>
          <w:rFonts w:ascii="Times New Roman" w:hAnsi="Times New Roman"/>
          <w:sz w:val="28"/>
          <w:szCs w:val="28"/>
        </w:rPr>
      </w:pPr>
      <w:r w:rsidRPr="004C67B3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4C67B3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2FF0">
        <w:rPr>
          <w:rFonts w:ascii="Times New Roman" w:hAnsi="Times New Roman"/>
          <w:spacing w:val="-1"/>
          <w:sz w:val="28"/>
          <w:szCs w:val="28"/>
        </w:rPr>
        <w:t>обучение воспитанников основам робототехники, программирования</w:t>
      </w:r>
      <w:r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C22FF0">
        <w:rPr>
          <w:rFonts w:ascii="Times New Roman" w:hAnsi="Times New Roman"/>
          <w:color w:val="000000"/>
          <w:sz w:val="28"/>
          <w:szCs w:val="28"/>
        </w:rPr>
        <w:t>азвитие творческих способностей в процессе конструирования и проектирования.</w:t>
      </w:r>
    </w:p>
    <w:p w:rsidR="00705EA0" w:rsidRPr="004C67B3" w:rsidRDefault="00705EA0" w:rsidP="005D6E57">
      <w:pPr>
        <w:pStyle w:val="BodyText"/>
        <w:spacing w:line="360" w:lineRule="auto"/>
        <w:rPr>
          <w:sz w:val="28"/>
          <w:szCs w:val="28"/>
        </w:rPr>
      </w:pPr>
      <w:bookmarkStart w:id="0" w:name="_Toc203191696"/>
      <w:r w:rsidRPr="004C67B3">
        <w:rPr>
          <w:b/>
          <w:sz w:val="28"/>
          <w:szCs w:val="28"/>
        </w:rPr>
        <w:t>Задачи:</w:t>
      </w:r>
      <w:bookmarkEnd w:id="0"/>
    </w:p>
    <w:p w:rsidR="00705EA0" w:rsidRPr="0048526C" w:rsidRDefault="00705EA0" w:rsidP="005D6E57">
      <w:pPr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48526C">
        <w:rPr>
          <w:rFonts w:ascii="Times New Roman" w:hAnsi="Times New Roman"/>
          <w:b/>
          <w:color w:val="000000"/>
          <w:sz w:val="28"/>
          <w:szCs w:val="28"/>
        </w:rPr>
        <w:t>Обучающие:</w:t>
      </w:r>
    </w:p>
    <w:p w:rsidR="00705EA0" w:rsidRPr="00C22FF0" w:rsidRDefault="00705EA0" w:rsidP="005D6E57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- дать первоначальные знания о конструкции  робототехнических устройств;</w:t>
      </w:r>
    </w:p>
    <w:p w:rsidR="00705EA0" w:rsidRPr="00C22FF0" w:rsidRDefault="00705EA0" w:rsidP="005D6E57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- научить  приемам сборки и программирования робототехнических устройств;</w:t>
      </w:r>
    </w:p>
    <w:p w:rsidR="00705EA0" w:rsidRPr="00C22FF0" w:rsidRDefault="00705EA0" w:rsidP="005D6E57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- сформировать общенаучные и технологические навыки конструирования и проектирования;</w:t>
      </w:r>
    </w:p>
    <w:p w:rsidR="00705EA0" w:rsidRPr="00C22FF0" w:rsidRDefault="00705EA0" w:rsidP="005D6E57">
      <w:pPr>
        <w:spacing w:after="0"/>
        <w:ind w:left="360"/>
        <w:rPr>
          <w:rFonts w:ascii="Times New Roman" w:hAnsi="Times New Roman"/>
          <w:i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- ознакомить с правилами безопасной работы с инструментами</w:t>
      </w:r>
    </w:p>
    <w:p w:rsidR="00705EA0" w:rsidRPr="0048526C" w:rsidRDefault="00705EA0" w:rsidP="005D6E57">
      <w:pPr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48526C">
        <w:rPr>
          <w:rFonts w:ascii="Times New Roman" w:hAnsi="Times New Roman"/>
          <w:b/>
          <w:color w:val="000000"/>
          <w:sz w:val="28"/>
          <w:szCs w:val="28"/>
        </w:rPr>
        <w:t>Воспитывающие:</w:t>
      </w:r>
    </w:p>
    <w:p w:rsidR="00705EA0" w:rsidRPr="00C22FF0" w:rsidRDefault="00705EA0" w:rsidP="005D6E57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- формировать творческое отношение   к выполняемой работе;</w:t>
      </w:r>
    </w:p>
    <w:p w:rsidR="00705EA0" w:rsidRPr="00C22FF0" w:rsidRDefault="00705EA0" w:rsidP="005D6E57">
      <w:pPr>
        <w:spacing w:after="0" w:line="360" w:lineRule="auto"/>
        <w:ind w:left="720" w:right="137" w:hanging="720"/>
        <w:rPr>
          <w:rFonts w:ascii="Times New Roman" w:hAnsi="Times New Roman"/>
          <w:i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- воспитывать умение работать в коллективе, эффективно распределять обязанности.</w:t>
      </w:r>
    </w:p>
    <w:p w:rsidR="00705EA0" w:rsidRPr="0048526C" w:rsidRDefault="00705EA0" w:rsidP="005D6E57">
      <w:pPr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48526C">
        <w:rPr>
          <w:rFonts w:ascii="Times New Roman" w:hAnsi="Times New Roman"/>
          <w:b/>
          <w:color w:val="000000"/>
          <w:sz w:val="28"/>
          <w:szCs w:val="28"/>
        </w:rPr>
        <w:t>Развивающие:</w:t>
      </w:r>
    </w:p>
    <w:p w:rsidR="00705EA0" w:rsidRPr="00C22FF0" w:rsidRDefault="00705EA0" w:rsidP="005D6E57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- развивать творческую инициативу и самостоятельность;</w:t>
      </w:r>
    </w:p>
    <w:p w:rsidR="00705EA0" w:rsidRPr="00C22FF0" w:rsidRDefault="00705EA0" w:rsidP="005D6E57">
      <w:pPr>
        <w:spacing w:after="0"/>
        <w:ind w:left="567" w:hanging="283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- 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главном.</w:t>
      </w:r>
    </w:p>
    <w:p w:rsidR="00705EA0" w:rsidRDefault="00705EA0" w:rsidP="005D6E57">
      <w:pPr>
        <w:spacing w:after="0" w:line="360" w:lineRule="auto"/>
        <w:ind w:left="567" w:right="137" w:hanging="141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- 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705EA0" w:rsidRPr="003A673A" w:rsidRDefault="00705EA0" w:rsidP="005D6E57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A673A">
        <w:rPr>
          <w:rFonts w:ascii="Times New Roman" w:hAnsi="Times New Roman"/>
          <w:b/>
          <w:bCs/>
          <w:sz w:val="28"/>
          <w:szCs w:val="28"/>
        </w:rPr>
        <w:t xml:space="preserve">Материальные ресурсы: </w:t>
      </w:r>
    </w:p>
    <w:p w:rsidR="00705EA0" w:rsidRPr="003A673A" w:rsidRDefault="00705EA0" w:rsidP="005D6E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673A">
        <w:rPr>
          <w:rFonts w:ascii="Times New Roman" w:hAnsi="Times New Roman"/>
          <w:bCs/>
          <w:sz w:val="28"/>
          <w:szCs w:val="28"/>
        </w:rPr>
        <w:t xml:space="preserve">1. Наборы </w:t>
      </w:r>
      <w:r>
        <w:rPr>
          <w:rFonts w:ascii="Times New Roman" w:hAnsi="Times New Roman"/>
          <w:bCs/>
          <w:sz w:val="28"/>
          <w:szCs w:val="28"/>
        </w:rPr>
        <w:t>по робототехнике</w:t>
      </w:r>
      <w:r w:rsidRPr="003A673A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 xml:space="preserve"> 8 </w:t>
      </w:r>
      <w:r w:rsidRPr="003A673A">
        <w:rPr>
          <w:rFonts w:ascii="Times New Roman" w:hAnsi="Times New Roman"/>
          <w:bCs/>
          <w:sz w:val="28"/>
          <w:szCs w:val="28"/>
        </w:rPr>
        <w:t xml:space="preserve">конструкторов: </w:t>
      </w:r>
    </w:p>
    <w:p w:rsidR="00705EA0" w:rsidRDefault="00705EA0" w:rsidP="005D6E57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Наборы «Матрешка» - 8 шт.</w:t>
      </w:r>
    </w:p>
    <w:p w:rsidR="00705EA0" w:rsidRPr="006C066E" w:rsidRDefault="00705EA0" w:rsidP="005D6E57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Программное обеспечение 8 шт.</w:t>
      </w:r>
      <w:r w:rsidRPr="006C06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+ 8 ПК.</w:t>
      </w:r>
    </w:p>
    <w:p w:rsidR="00705EA0" w:rsidRDefault="00705EA0" w:rsidP="005D6E57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Руководство пользователя 8</w:t>
      </w:r>
      <w:r w:rsidRPr="00E20E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шт.</w:t>
      </w:r>
    </w:p>
    <w:p w:rsidR="00705EA0" w:rsidRDefault="00705EA0" w:rsidP="005D6E57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5. Датчики освещённости – 24 шт.</w:t>
      </w:r>
    </w:p>
    <w:p w:rsidR="00705EA0" w:rsidRDefault="00705EA0" w:rsidP="005D6E57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6. Зарядные устройства – 1 шт.</w:t>
      </w:r>
    </w:p>
    <w:p w:rsidR="00705EA0" w:rsidRDefault="00705EA0" w:rsidP="005D6E57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7. АРМ учителя </w:t>
      </w:r>
      <w:r w:rsidRPr="003A673A">
        <w:rPr>
          <w:rFonts w:ascii="Times New Roman" w:hAnsi="Times New Roman"/>
          <w:bCs/>
          <w:sz w:val="28"/>
          <w:szCs w:val="28"/>
        </w:rPr>
        <w:t xml:space="preserve"> (компьютер, проектор, сканер, принтер)</w:t>
      </w:r>
    </w:p>
    <w:p w:rsidR="00705EA0" w:rsidRDefault="00705EA0" w:rsidP="005D6E5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Паяльная станция.</w:t>
      </w:r>
    </w:p>
    <w:p w:rsidR="00705EA0" w:rsidRDefault="00705EA0" w:rsidP="005D6E5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Термопистолет.</w:t>
      </w:r>
    </w:p>
    <w:p w:rsidR="00705EA0" w:rsidRPr="00C22FF0" w:rsidRDefault="00705EA0" w:rsidP="005D6E57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Видео по сборке, программированию, осуществлению общих технологических робот, на занятиях, связанных с электронными устройствами, техника безопасности, электробезопасности и пожарной безопасности.</w:t>
      </w:r>
    </w:p>
    <w:p w:rsidR="00705EA0" w:rsidRDefault="00705EA0" w:rsidP="005D6E57">
      <w:pPr>
        <w:spacing w:after="12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705EA0" w:rsidRPr="00871AB1" w:rsidRDefault="00705EA0" w:rsidP="005D6E57">
      <w:pPr>
        <w:spacing w:before="100" w:beforeAutospacing="1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BF4D0B">
        <w:rPr>
          <w:rFonts w:ascii="Times New Roman" w:hAnsi="Times New Roman"/>
          <w:b/>
          <w:color w:val="000000"/>
          <w:sz w:val="28"/>
          <w:szCs w:val="28"/>
        </w:rPr>
        <w:t>ПРОГНОЗИРУЕМЫЙ РЕЗУЛЬТАТ</w:t>
      </w:r>
    </w:p>
    <w:p w:rsidR="00705EA0" w:rsidRDefault="00705EA0" w:rsidP="005D6E57">
      <w:pPr>
        <w:spacing w:line="240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871AB1">
        <w:rPr>
          <w:rFonts w:ascii="Times New Roman" w:hAnsi="Times New Roman"/>
          <w:color w:val="000000"/>
          <w:sz w:val="28"/>
          <w:szCs w:val="28"/>
        </w:rPr>
        <w:t>По окончанию курса обучения учащиеся должны</w:t>
      </w:r>
    </w:p>
    <w:p w:rsidR="00705EA0" w:rsidRDefault="00705EA0" w:rsidP="005D6E57">
      <w:pPr>
        <w:spacing w:line="240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3D4FBE">
        <w:rPr>
          <w:rFonts w:ascii="Times New Roman" w:hAnsi="Times New Roman"/>
          <w:b/>
          <w:color w:val="000000"/>
          <w:sz w:val="28"/>
          <w:szCs w:val="28"/>
        </w:rPr>
        <w:t>ЗНАТЬ</w:t>
      </w:r>
      <w:r w:rsidRPr="00871AB1">
        <w:rPr>
          <w:rFonts w:ascii="Times New Roman" w:hAnsi="Times New Roman"/>
          <w:color w:val="000000"/>
          <w:sz w:val="28"/>
          <w:szCs w:val="28"/>
        </w:rPr>
        <w:t>:</w:t>
      </w:r>
    </w:p>
    <w:p w:rsidR="00705EA0" w:rsidRPr="00326823" w:rsidRDefault="00705EA0" w:rsidP="006A07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правила безопасной работы; </w:t>
      </w:r>
    </w:p>
    <w:p w:rsidR="00705EA0" w:rsidRPr="00326823" w:rsidRDefault="00705EA0" w:rsidP="006A07A9">
      <w:pPr>
        <w:spacing w:after="0" w:line="240" w:lineRule="auto"/>
        <w:ind w:left="7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сновные компоненты конструкторских наборов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705EA0" w:rsidRPr="00326823" w:rsidRDefault="00705EA0" w:rsidP="006A07A9">
      <w:pPr>
        <w:spacing w:after="0" w:line="240" w:lineRule="auto"/>
        <w:ind w:left="7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конструктивные особенности различных моделей, сооружений и механизмов; </w:t>
      </w:r>
    </w:p>
    <w:p w:rsidR="00705EA0" w:rsidRPr="00326823" w:rsidRDefault="00705EA0" w:rsidP="006A07A9">
      <w:pPr>
        <w:spacing w:after="0" w:line="240" w:lineRule="auto"/>
        <w:ind w:left="7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компьютерную среду, включающую в себя графический язык программирования; </w:t>
      </w:r>
    </w:p>
    <w:p w:rsidR="00705EA0" w:rsidRPr="00326823" w:rsidRDefault="00705EA0" w:rsidP="006A07A9">
      <w:pPr>
        <w:spacing w:after="0" w:line="240" w:lineRule="auto"/>
        <w:ind w:left="7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виды подвижных и неподвижных соединений в конструкторе; </w:t>
      </w:r>
      <w:r w:rsidRPr="00326823">
        <w:rPr>
          <w:rFonts w:ascii="Times New Roman" w:hAnsi="Times New Roman"/>
          <w:sz w:val="28"/>
          <w:szCs w:val="28"/>
          <w:lang w:eastAsia="ru-RU"/>
        </w:rPr>
        <w:br/>
        <w:t xml:space="preserve">основные приемы конструирования роботов; </w:t>
      </w:r>
    </w:p>
    <w:p w:rsidR="00705EA0" w:rsidRPr="00326823" w:rsidRDefault="00705EA0" w:rsidP="006A07A9">
      <w:pPr>
        <w:spacing w:after="0" w:line="240" w:lineRule="auto"/>
        <w:ind w:left="7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конструктивные особенности различных роботов; </w:t>
      </w:r>
    </w:p>
    <w:p w:rsidR="00705EA0" w:rsidRPr="00326823" w:rsidRDefault="00705EA0" w:rsidP="006A07A9">
      <w:pPr>
        <w:spacing w:after="0" w:line="240" w:lineRule="auto"/>
        <w:ind w:left="7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как передавать программы в </w:t>
      </w:r>
      <w:r>
        <w:rPr>
          <w:rFonts w:ascii="Times New Roman" w:hAnsi="Times New Roman"/>
          <w:sz w:val="28"/>
          <w:szCs w:val="28"/>
          <w:lang w:eastAsia="ru-RU"/>
        </w:rPr>
        <w:t>контроллер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705EA0" w:rsidRDefault="00705EA0" w:rsidP="006A07A9">
      <w:pPr>
        <w:spacing w:after="0" w:line="240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</w:t>
      </w:r>
      <w:r w:rsidRPr="00871AB1">
        <w:rPr>
          <w:rFonts w:ascii="Times New Roman" w:hAnsi="Times New Roman"/>
          <w:color w:val="000000"/>
          <w:sz w:val="28"/>
          <w:szCs w:val="28"/>
        </w:rPr>
        <w:t>порядок создания алгоритма программы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71AB1">
        <w:rPr>
          <w:rFonts w:ascii="Times New Roman" w:hAnsi="Times New Roman"/>
          <w:color w:val="000000"/>
          <w:sz w:val="28"/>
          <w:szCs w:val="28"/>
        </w:rPr>
        <w:t xml:space="preserve"> действия робототехнических средств;</w:t>
      </w:r>
    </w:p>
    <w:p w:rsidR="00705EA0" w:rsidRPr="00326823" w:rsidRDefault="00705EA0" w:rsidP="006A07A9">
      <w:pPr>
        <w:spacing w:after="0" w:line="240" w:lineRule="atLeast"/>
        <w:ind w:left="360" w:firstLine="34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как использовать созданные программы; </w:t>
      </w:r>
    </w:p>
    <w:p w:rsidR="00705EA0" w:rsidRPr="00326823" w:rsidRDefault="00705EA0" w:rsidP="006A07A9">
      <w:pPr>
        <w:spacing w:after="0" w:line="240" w:lineRule="auto"/>
        <w:ind w:left="7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</w:p>
    <w:p w:rsidR="00705EA0" w:rsidRPr="00326823" w:rsidRDefault="00705EA0" w:rsidP="005D6E57">
      <w:pPr>
        <w:spacing w:after="0" w:line="240" w:lineRule="auto"/>
        <w:ind w:left="7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705EA0" w:rsidRPr="00326823" w:rsidRDefault="00705EA0" w:rsidP="005D6E57">
      <w:pPr>
        <w:spacing w:after="0" w:line="240" w:lineRule="auto"/>
        <w:ind w:left="7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создавать программы на компьютере для различных роботов; </w:t>
      </w:r>
    </w:p>
    <w:p w:rsidR="00705EA0" w:rsidRDefault="00705EA0" w:rsidP="005D6E57">
      <w:pPr>
        <w:spacing w:after="0" w:line="240" w:lineRule="auto"/>
        <w:ind w:left="7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корректировать программы при необходимости; </w:t>
      </w:r>
    </w:p>
    <w:p w:rsidR="00705EA0" w:rsidRPr="00871AB1" w:rsidRDefault="00705EA0" w:rsidP="005D6E57">
      <w:pPr>
        <w:spacing w:after="120" w:line="240" w:lineRule="atLeast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705EA0" w:rsidRPr="003D4FBE" w:rsidRDefault="00705EA0" w:rsidP="005D6E57">
      <w:pPr>
        <w:spacing w:line="240" w:lineRule="atLeast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3D4FBE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705EA0" w:rsidRPr="00180E6E" w:rsidRDefault="00705EA0" w:rsidP="005D6E57">
      <w:pPr>
        <w:pStyle w:val="NoSpacing"/>
        <w:ind w:left="426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472A4B">
        <w:rPr>
          <w:rFonts w:ascii="Times New Roman" w:hAnsi="Times New Roman" w:cs="Times New Roman"/>
          <w:color w:val="080808"/>
          <w:sz w:val="24"/>
          <w:szCs w:val="24"/>
        </w:rPr>
        <w:t>-</w:t>
      </w:r>
      <w:r w:rsidRPr="00180E6E">
        <w:rPr>
          <w:rFonts w:ascii="Times New Roman" w:hAnsi="Times New Roman" w:cs="Times New Roman"/>
          <w:color w:val="080808"/>
          <w:sz w:val="28"/>
          <w:szCs w:val="28"/>
        </w:rPr>
        <w:t>принимать или намечать учебную задачу, ее конечную цель.</w:t>
      </w:r>
    </w:p>
    <w:p w:rsidR="00705EA0" w:rsidRPr="00180E6E" w:rsidRDefault="00705EA0" w:rsidP="005D6E57">
      <w:pPr>
        <w:pStyle w:val="ListParagraph"/>
        <w:spacing w:line="240" w:lineRule="atLeast"/>
        <w:ind w:hanging="294"/>
        <w:rPr>
          <w:rFonts w:ascii="Times New Roman" w:hAnsi="Times New Roman"/>
          <w:color w:val="000000"/>
          <w:sz w:val="28"/>
          <w:szCs w:val="28"/>
        </w:rPr>
      </w:pPr>
      <w:r w:rsidRPr="00180E6E">
        <w:rPr>
          <w:rFonts w:ascii="Times New Roman" w:hAnsi="Times New Roman"/>
          <w:color w:val="000000"/>
          <w:sz w:val="28"/>
          <w:szCs w:val="28"/>
        </w:rPr>
        <w:t>- проводить сборку робототехнических средств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5EA0" w:rsidRPr="00180E6E" w:rsidRDefault="00705EA0" w:rsidP="005D6E57">
      <w:pPr>
        <w:pStyle w:val="ListParagraph"/>
        <w:spacing w:after="0" w:line="240" w:lineRule="atLeast"/>
        <w:ind w:hanging="294"/>
        <w:rPr>
          <w:rFonts w:ascii="Times New Roman" w:hAnsi="Times New Roman"/>
          <w:sz w:val="28"/>
          <w:szCs w:val="28"/>
        </w:rPr>
      </w:pPr>
      <w:r w:rsidRPr="00180E6E">
        <w:rPr>
          <w:rFonts w:ascii="Times New Roman" w:hAnsi="Times New Roman"/>
          <w:color w:val="000000"/>
          <w:sz w:val="28"/>
          <w:szCs w:val="28"/>
        </w:rPr>
        <w:t>- создавать программы для робототехнических средств.</w:t>
      </w:r>
    </w:p>
    <w:p w:rsidR="00705EA0" w:rsidRPr="00180E6E" w:rsidRDefault="00705EA0" w:rsidP="005D6E57">
      <w:pPr>
        <w:pStyle w:val="NoSpacing"/>
        <w:ind w:left="2520" w:hanging="2094"/>
        <w:rPr>
          <w:rFonts w:ascii="Times New Roman" w:hAnsi="Times New Roman" w:cs="Times New Roman"/>
          <w:b/>
          <w:sz w:val="28"/>
          <w:szCs w:val="28"/>
        </w:rPr>
      </w:pPr>
      <w:r w:rsidRPr="00180E6E">
        <w:rPr>
          <w:rFonts w:ascii="Times New Roman" w:hAnsi="Times New Roman" w:cs="Times New Roman"/>
          <w:color w:val="080808"/>
          <w:sz w:val="28"/>
          <w:szCs w:val="28"/>
        </w:rPr>
        <w:t>-прогнозировать результаты работы.</w:t>
      </w:r>
    </w:p>
    <w:p w:rsidR="00705EA0" w:rsidRPr="00180E6E" w:rsidRDefault="00705EA0" w:rsidP="005D6E57">
      <w:pPr>
        <w:pStyle w:val="NoSpacing"/>
        <w:ind w:left="2520" w:hanging="2094"/>
        <w:rPr>
          <w:rFonts w:ascii="Times New Roman" w:hAnsi="Times New Roman" w:cs="Times New Roman"/>
          <w:b/>
          <w:sz w:val="28"/>
          <w:szCs w:val="28"/>
        </w:rPr>
      </w:pPr>
      <w:r w:rsidRPr="00180E6E">
        <w:rPr>
          <w:rFonts w:ascii="Times New Roman" w:hAnsi="Times New Roman" w:cs="Times New Roman"/>
          <w:color w:val="080808"/>
          <w:sz w:val="28"/>
          <w:szCs w:val="28"/>
        </w:rPr>
        <w:t>-планировать ход выполнения задания.</w:t>
      </w:r>
    </w:p>
    <w:p w:rsidR="00705EA0" w:rsidRPr="00180E6E" w:rsidRDefault="00705EA0" w:rsidP="005D6E57">
      <w:pPr>
        <w:pStyle w:val="NoSpacing"/>
        <w:ind w:left="2520" w:hanging="2094"/>
        <w:rPr>
          <w:rFonts w:ascii="Times New Roman" w:hAnsi="Times New Roman" w:cs="Times New Roman"/>
          <w:b/>
          <w:sz w:val="28"/>
          <w:szCs w:val="28"/>
        </w:rPr>
      </w:pPr>
      <w:r w:rsidRPr="00180E6E">
        <w:rPr>
          <w:rFonts w:ascii="Times New Roman" w:hAnsi="Times New Roman" w:cs="Times New Roman"/>
          <w:color w:val="080808"/>
          <w:sz w:val="28"/>
          <w:szCs w:val="28"/>
        </w:rPr>
        <w:t>-рационально выполнять задание.</w:t>
      </w:r>
    </w:p>
    <w:p w:rsidR="00705EA0" w:rsidRPr="00180E6E" w:rsidRDefault="00705EA0" w:rsidP="005D6E57">
      <w:pPr>
        <w:pStyle w:val="NoSpacing"/>
        <w:ind w:left="426"/>
        <w:rPr>
          <w:rFonts w:ascii="Times New Roman" w:hAnsi="Times New Roman" w:cs="Times New Roman"/>
          <w:color w:val="080808"/>
          <w:sz w:val="28"/>
          <w:szCs w:val="28"/>
        </w:rPr>
      </w:pPr>
      <w:r w:rsidRPr="00180E6E">
        <w:rPr>
          <w:rFonts w:ascii="Times New Roman" w:hAnsi="Times New Roman" w:cs="Times New Roman"/>
          <w:color w:val="080808"/>
          <w:sz w:val="28"/>
          <w:szCs w:val="28"/>
        </w:rPr>
        <w:t>-руководить работой группы или коллектива.</w:t>
      </w:r>
    </w:p>
    <w:p w:rsidR="00705EA0" w:rsidRPr="00180E6E" w:rsidRDefault="00705EA0" w:rsidP="005D6E57">
      <w:pPr>
        <w:pStyle w:val="NoSpacing"/>
        <w:ind w:left="426"/>
        <w:rPr>
          <w:rFonts w:ascii="Times New Roman" w:hAnsi="Times New Roman" w:cs="Times New Roman"/>
          <w:b/>
          <w:color w:val="080808"/>
          <w:sz w:val="28"/>
          <w:szCs w:val="28"/>
        </w:rPr>
      </w:pPr>
      <w:r w:rsidRPr="00180E6E">
        <w:rPr>
          <w:rFonts w:ascii="Times New Roman" w:hAnsi="Times New Roman" w:cs="Times New Roman"/>
          <w:color w:val="080808"/>
          <w:sz w:val="28"/>
          <w:szCs w:val="28"/>
        </w:rPr>
        <w:t>-высказываться устно в виде сообщения или доклада.</w:t>
      </w:r>
    </w:p>
    <w:p w:rsidR="00705EA0" w:rsidRPr="00180E6E" w:rsidRDefault="00705EA0" w:rsidP="005D6E57">
      <w:pPr>
        <w:pStyle w:val="NoSpacing"/>
        <w:ind w:left="426"/>
        <w:rPr>
          <w:rFonts w:ascii="Times New Roman" w:hAnsi="Times New Roman" w:cs="Times New Roman"/>
          <w:color w:val="080808"/>
          <w:sz w:val="28"/>
          <w:szCs w:val="28"/>
        </w:rPr>
      </w:pPr>
      <w:r w:rsidRPr="00180E6E">
        <w:rPr>
          <w:rFonts w:ascii="Times New Roman" w:hAnsi="Times New Roman" w:cs="Times New Roman"/>
          <w:color w:val="080808"/>
          <w:sz w:val="28"/>
          <w:szCs w:val="28"/>
        </w:rPr>
        <w:t>-высказываться устно в виде рецензии ответа товарища.</w:t>
      </w:r>
    </w:p>
    <w:p w:rsidR="00705EA0" w:rsidRDefault="00705EA0" w:rsidP="005D6E57">
      <w:pPr>
        <w:spacing w:after="0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180E6E">
        <w:rPr>
          <w:rFonts w:ascii="Times New Roman" w:hAnsi="Times New Roman"/>
          <w:sz w:val="28"/>
          <w:szCs w:val="28"/>
        </w:rPr>
        <w:t xml:space="preserve">     - представлять одну и ту же информацию различными способами</w:t>
      </w:r>
    </w:p>
    <w:p w:rsidR="00705EA0" w:rsidRPr="00180E6E" w:rsidRDefault="00705EA0" w:rsidP="005D6E57">
      <w:pPr>
        <w:spacing w:after="0"/>
        <w:ind w:left="851" w:hanging="430"/>
        <w:jc w:val="both"/>
        <w:rPr>
          <w:rFonts w:ascii="Times New Roman" w:hAnsi="Times New Roman"/>
          <w:b/>
          <w:sz w:val="28"/>
          <w:szCs w:val="28"/>
        </w:rPr>
      </w:pPr>
    </w:p>
    <w:p w:rsidR="00705EA0" w:rsidRPr="00B37038" w:rsidRDefault="00705EA0" w:rsidP="005D6E57">
      <w:pPr>
        <w:spacing w:line="240" w:lineRule="atLeast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B37038">
        <w:rPr>
          <w:rFonts w:ascii="Times New Roman" w:hAnsi="Times New Roman"/>
          <w:b/>
          <w:color w:val="000000"/>
          <w:sz w:val="28"/>
          <w:szCs w:val="28"/>
        </w:rPr>
        <w:t>МЕХАНИЗМ ОТСЛЕЖИВАНИЯ РЕЗУЛЬТАТОВ</w:t>
      </w:r>
    </w:p>
    <w:p w:rsidR="00705EA0" w:rsidRPr="00BF4D0B" w:rsidRDefault="00705EA0" w:rsidP="005D6E57">
      <w:pPr>
        <w:spacing w:after="0" w:line="240" w:lineRule="atLeast"/>
        <w:ind w:left="357"/>
        <w:rPr>
          <w:rFonts w:ascii="Times New Roman" w:hAnsi="Times New Roman"/>
          <w:color w:val="000000"/>
          <w:sz w:val="28"/>
          <w:szCs w:val="28"/>
        </w:rPr>
      </w:pPr>
      <w:r w:rsidRPr="00BF4D0B">
        <w:rPr>
          <w:rFonts w:ascii="Times New Roman" w:hAnsi="Times New Roman"/>
          <w:color w:val="000000"/>
          <w:sz w:val="28"/>
          <w:szCs w:val="28"/>
        </w:rPr>
        <w:t>- олимпиады;</w:t>
      </w:r>
    </w:p>
    <w:p w:rsidR="00705EA0" w:rsidRPr="00BF4D0B" w:rsidRDefault="00705EA0" w:rsidP="005D6E57">
      <w:pPr>
        <w:spacing w:after="0" w:line="240" w:lineRule="atLeast"/>
        <w:ind w:left="357"/>
        <w:rPr>
          <w:rFonts w:ascii="Times New Roman" w:hAnsi="Times New Roman"/>
          <w:color w:val="000000"/>
          <w:sz w:val="28"/>
          <w:szCs w:val="28"/>
        </w:rPr>
      </w:pPr>
      <w:r w:rsidRPr="00BF4D0B">
        <w:rPr>
          <w:rFonts w:ascii="Times New Roman" w:hAnsi="Times New Roman"/>
          <w:color w:val="000000"/>
          <w:sz w:val="28"/>
          <w:szCs w:val="28"/>
        </w:rPr>
        <w:t>- соревнования;</w:t>
      </w:r>
    </w:p>
    <w:p w:rsidR="00705EA0" w:rsidRDefault="00705EA0" w:rsidP="005D6E57">
      <w:pPr>
        <w:spacing w:after="0" w:line="240" w:lineRule="atLeast"/>
        <w:ind w:left="357"/>
        <w:rPr>
          <w:rFonts w:ascii="Times New Roman" w:hAnsi="Times New Roman"/>
          <w:color w:val="000000"/>
          <w:sz w:val="28"/>
          <w:szCs w:val="28"/>
        </w:rPr>
      </w:pPr>
      <w:r w:rsidRPr="00BF4D0B">
        <w:rPr>
          <w:rFonts w:ascii="Times New Roman" w:hAnsi="Times New Roman"/>
          <w:color w:val="000000"/>
          <w:sz w:val="28"/>
          <w:szCs w:val="28"/>
        </w:rPr>
        <w:t>- учебно-исследовательские конфере</w:t>
      </w:r>
      <w:r>
        <w:rPr>
          <w:rFonts w:ascii="Times New Roman" w:hAnsi="Times New Roman"/>
          <w:color w:val="000000"/>
          <w:sz w:val="28"/>
          <w:szCs w:val="28"/>
        </w:rPr>
        <w:t>нции.</w:t>
      </w:r>
    </w:p>
    <w:p w:rsidR="00705EA0" w:rsidRPr="00BF4D0B" w:rsidRDefault="00705EA0" w:rsidP="005D6E57">
      <w:pPr>
        <w:spacing w:after="0" w:line="240" w:lineRule="atLeast"/>
        <w:ind w:left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02EE3">
        <w:rPr>
          <w:rFonts w:ascii="Times New Roman" w:hAnsi="Times New Roman"/>
          <w:b/>
          <w:color w:val="000000"/>
          <w:sz w:val="28"/>
          <w:szCs w:val="28"/>
        </w:rPr>
        <w:t>проекты.</w:t>
      </w:r>
    </w:p>
    <w:p w:rsidR="00705EA0" w:rsidRPr="00BF4D0B" w:rsidRDefault="00705EA0" w:rsidP="005D6E57">
      <w:pPr>
        <w:spacing w:after="0" w:line="240" w:lineRule="atLeast"/>
        <w:ind w:left="357"/>
        <w:rPr>
          <w:rFonts w:ascii="Times New Roman" w:hAnsi="Times New Roman"/>
          <w:color w:val="000000"/>
          <w:sz w:val="28"/>
          <w:szCs w:val="28"/>
        </w:rPr>
      </w:pPr>
      <w:r w:rsidRPr="00BF4D0B">
        <w:rPr>
          <w:rFonts w:ascii="Times New Roman" w:hAnsi="Times New Roman"/>
          <w:color w:val="000000"/>
          <w:sz w:val="28"/>
          <w:szCs w:val="28"/>
        </w:rPr>
        <w:t>- подготовка рекламных буклетов о проделанной работе;</w:t>
      </w:r>
    </w:p>
    <w:p w:rsidR="00705EA0" w:rsidRPr="00BF4D0B" w:rsidRDefault="00705EA0" w:rsidP="005D6E57">
      <w:pPr>
        <w:spacing w:after="0" w:line="240" w:lineRule="atLeast"/>
        <w:ind w:left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F4D0B">
        <w:rPr>
          <w:rFonts w:ascii="Times New Roman" w:hAnsi="Times New Roman"/>
          <w:color w:val="000000"/>
          <w:sz w:val="28"/>
          <w:szCs w:val="28"/>
        </w:rPr>
        <w:t>- отзывы преподавателя и р</w:t>
      </w:r>
      <w:r>
        <w:rPr>
          <w:rFonts w:ascii="Times New Roman" w:hAnsi="Times New Roman"/>
          <w:color w:val="000000"/>
          <w:sz w:val="28"/>
          <w:szCs w:val="28"/>
        </w:rPr>
        <w:t>одителей учеников на сайте школы.</w:t>
      </w:r>
    </w:p>
    <w:p w:rsidR="00705EA0" w:rsidRPr="00D94F9E" w:rsidRDefault="00705EA0" w:rsidP="005D6E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</w:p>
    <w:p w:rsidR="00705EA0" w:rsidRPr="003A673A" w:rsidRDefault="00705EA0" w:rsidP="005D6E57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A673A">
        <w:rPr>
          <w:rFonts w:ascii="Times New Roman" w:hAnsi="Times New Roman"/>
          <w:b/>
          <w:sz w:val="28"/>
          <w:szCs w:val="28"/>
        </w:rPr>
        <w:t>Деятельность по реализации Программы</w:t>
      </w:r>
    </w:p>
    <w:p w:rsidR="00705EA0" w:rsidRPr="00361CF1" w:rsidRDefault="00705EA0" w:rsidP="00E55B6C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обучении</w:t>
      </w:r>
      <w:r w:rsidRPr="00180E6E">
        <w:rPr>
          <w:rFonts w:ascii="Times New Roman" w:hAnsi="Times New Roman"/>
          <w:sz w:val="28"/>
          <w:szCs w:val="28"/>
        </w:rPr>
        <w:t xml:space="preserve"> дается необходимая теоретическая и практическая база, формируютс</w:t>
      </w:r>
      <w:r>
        <w:rPr>
          <w:rFonts w:ascii="Times New Roman" w:hAnsi="Times New Roman"/>
          <w:sz w:val="28"/>
          <w:szCs w:val="28"/>
        </w:rPr>
        <w:t>я навыки работы с конструктором</w:t>
      </w:r>
      <w:r w:rsidRPr="00180E6E">
        <w:rPr>
          <w:rFonts w:ascii="Times New Roman" w:hAnsi="Times New Roman"/>
          <w:sz w:val="28"/>
          <w:szCs w:val="28"/>
        </w:rPr>
        <w:t xml:space="preserve">, с принципами работы датчиков: касания, освещённости, расстояния.   На основе программы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E20E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180E6E">
        <w:rPr>
          <w:rFonts w:ascii="Times New Roman" w:hAnsi="Times New Roman"/>
          <w:sz w:val="28"/>
          <w:szCs w:val="28"/>
        </w:rPr>
        <w:t xml:space="preserve"> школьники знакомятся с блоками компьютерной программы: дисплей, движение, цикл, блок датчиков, блок переключателей. Под руководством педагога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0E6E">
        <w:rPr>
          <w:rFonts w:ascii="Times New Roman" w:hAnsi="Times New Roman"/>
          <w:sz w:val="28"/>
          <w:szCs w:val="28"/>
        </w:rPr>
        <w:t>а затем и самостоятельно</w:t>
      </w:r>
      <w:r>
        <w:rPr>
          <w:rFonts w:ascii="Times New Roman" w:hAnsi="Times New Roman"/>
          <w:sz w:val="28"/>
          <w:szCs w:val="28"/>
        </w:rPr>
        <w:t xml:space="preserve"> пишут программы: </w:t>
      </w:r>
      <w:r w:rsidRPr="00180E6E">
        <w:rPr>
          <w:rFonts w:ascii="Times New Roman" w:hAnsi="Times New Roman"/>
          <w:sz w:val="28"/>
          <w:szCs w:val="28"/>
        </w:rPr>
        <w:t>движение «вперёд-назад», «движение с ускорением», «робот-волчок», «восьмёрка», «змейка», «поворот на месте», «спираль», «парковка», «выход из лабиринта», «движение по линии».</w:t>
      </w:r>
      <w:r>
        <w:rPr>
          <w:rFonts w:ascii="Times New Roman" w:hAnsi="Times New Roman"/>
          <w:sz w:val="28"/>
          <w:szCs w:val="28"/>
        </w:rPr>
        <w:t xml:space="preserve"> На  основе этих программ </w:t>
      </w:r>
      <w:r w:rsidRPr="00180E6E">
        <w:rPr>
          <w:rFonts w:ascii="Times New Roman" w:hAnsi="Times New Roman"/>
          <w:sz w:val="28"/>
          <w:szCs w:val="28"/>
        </w:rPr>
        <w:t>проводят эксперименты с моделями</w:t>
      </w:r>
      <w:r>
        <w:rPr>
          <w:rFonts w:ascii="Times New Roman" w:hAnsi="Times New Roman"/>
          <w:sz w:val="28"/>
          <w:szCs w:val="28"/>
        </w:rPr>
        <w:t>, конструируют и проектируют робототехнические изделия (роботы для соревнований, роботы помощники в быту, роботы помощники в спорте и т.д.)</w:t>
      </w:r>
    </w:p>
    <w:p w:rsidR="00705EA0" w:rsidRDefault="00705EA0" w:rsidP="005D6E57">
      <w:pPr>
        <w:ind w:left="567" w:firstLine="284"/>
        <w:jc w:val="both"/>
        <w:rPr>
          <w:rFonts w:ascii="Times New Roman" w:hAnsi="Times New Roman"/>
          <w:sz w:val="28"/>
          <w:szCs w:val="28"/>
        </w:rPr>
        <w:sectPr w:rsidR="00705EA0" w:rsidSect="006A07A9">
          <w:footerReference w:type="default" r:id="rId8"/>
          <w:pgSz w:w="11906" w:h="16838"/>
          <w:pgMar w:top="1134" w:right="851" w:bottom="1134" w:left="851" w:header="709" w:footer="709" w:gutter="0"/>
          <w:pgNumType w:start="0"/>
          <w:cols w:space="708"/>
          <w:docGrid w:linePitch="360"/>
        </w:sectPr>
      </w:pPr>
    </w:p>
    <w:p w:rsidR="00705EA0" w:rsidRPr="00D019BF" w:rsidRDefault="00705EA0" w:rsidP="00BF30D6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19BF">
        <w:rPr>
          <w:rFonts w:ascii="Times New Roman" w:hAnsi="Times New Roman"/>
          <w:b/>
          <w:color w:val="000000"/>
          <w:sz w:val="28"/>
          <w:szCs w:val="28"/>
        </w:rPr>
        <w:t>Учебно-тематическое планирование</w:t>
      </w:r>
    </w:p>
    <w:p w:rsidR="00705EA0" w:rsidRPr="0097100F" w:rsidRDefault="00705EA0" w:rsidP="00BF30D6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1"/>
        <w:gridCol w:w="3870"/>
        <w:gridCol w:w="1753"/>
        <w:gridCol w:w="1699"/>
        <w:gridCol w:w="1369"/>
      </w:tblGrid>
      <w:tr w:rsidR="00705EA0" w:rsidRPr="008A6258" w:rsidTr="006A07A9">
        <w:tc>
          <w:tcPr>
            <w:tcW w:w="900" w:type="dxa"/>
            <w:vMerge w:val="restart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4680" w:type="dxa"/>
            <w:vMerge w:val="restart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6480" w:type="dxa"/>
            <w:gridSpan w:val="3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705EA0" w:rsidRPr="008A6258" w:rsidTr="006A07A9">
        <w:tc>
          <w:tcPr>
            <w:tcW w:w="900" w:type="dxa"/>
            <w:vMerge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25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4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258">
              <w:rPr>
                <w:rFonts w:ascii="Times New Roman" w:hAnsi="Times New Roman"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16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6258">
              <w:rPr>
                <w:rFonts w:ascii="Times New Roman" w:hAnsi="Times New Roman"/>
                <w:color w:val="000000"/>
                <w:sz w:val="20"/>
                <w:szCs w:val="20"/>
              </w:rPr>
              <w:t>Практика</w:t>
            </w:r>
          </w:p>
        </w:tc>
      </w:tr>
      <w:tr w:rsidR="00705EA0" w:rsidRPr="008A6258" w:rsidTr="006A07A9">
        <w:tc>
          <w:tcPr>
            <w:tcW w:w="90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Вводное занятие. Основы работы с </w:t>
            </w:r>
            <w:r w:rsidRPr="008A62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8A62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5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05EA0" w:rsidRPr="008A6258" w:rsidTr="006A07A9">
        <w:tc>
          <w:tcPr>
            <w:tcW w:w="90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705EA0" w:rsidRPr="008A6258" w:rsidRDefault="00705EA0" w:rsidP="008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Среда конструирования - знакомство с деталями</w:t>
            </w:r>
          </w:p>
          <w:p w:rsidR="00705EA0" w:rsidRPr="008A6258" w:rsidRDefault="00705EA0" w:rsidP="008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 xml:space="preserve">конструктора. </w:t>
            </w:r>
          </w:p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34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705EA0" w:rsidRPr="008A6258" w:rsidTr="006A07A9">
        <w:tc>
          <w:tcPr>
            <w:tcW w:w="90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705EA0" w:rsidRPr="008A6258" w:rsidRDefault="00705EA0" w:rsidP="008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Способы передачи движения. Понятия о редукторах.</w:t>
            </w:r>
          </w:p>
        </w:tc>
        <w:tc>
          <w:tcPr>
            <w:tcW w:w="25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34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705EA0" w:rsidRPr="008A6258" w:rsidTr="006A07A9">
        <w:tc>
          <w:tcPr>
            <w:tcW w:w="90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705EA0" w:rsidRPr="008A6258" w:rsidRDefault="00705EA0" w:rsidP="008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Программа </w:t>
            </w:r>
            <w:r w:rsidRPr="008A625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S4A</w:t>
            </w:r>
            <w:r w:rsidRPr="008A625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05EA0" w:rsidRPr="008A6258" w:rsidTr="006A07A9">
        <w:tc>
          <w:tcPr>
            <w:tcW w:w="90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705EA0" w:rsidRPr="008A6258" w:rsidRDefault="00705EA0" w:rsidP="008A6258">
            <w:pPr>
              <w:tabs>
                <w:tab w:val="left" w:pos="499"/>
              </w:tabs>
              <w:spacing w:after="0" w:line="274" w:lineRule="exact"/>
              <w:ind w:right="27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Понятие команды, программа и программирование</w:t>
            </w:r>
          </w:p>
        </w:tc>
        <w:tc>
          <w:tcPr>
            <w:tcW w:w="25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05EA0" w:rsidRPr="008A6258" w:rsidTr="006A07A9">
        <w:tc>
          <w:tcPr>
            <w:tcW w:w="90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680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моторами и датчиками. Тестирование моторов  и датчиков.</w:t>
            </w:r>
          </w:p>
          <w:p w:rsidR="00705EA0" w:rsidRPr="008A6258" w:rsidRDefault="00705EA0" w:rsidP="008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05EA0" w:rsidRPr="008A6258" w:rsidTr="006A07A9">
        <w:tc>
          <w:tcPr>
            <w:tcW w:w="90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680" w:type="dxa"/>
          </w:tcPr>
          <w:p w:rsidR="00705EA0" w:rsidRPr="008A6258" w:rsidRDefault="00705EA0" w:rsidP="008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 xml:space="preserve"> Сборка простейшего робота, по</w:t>
            </w:r>
          </w:p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 xml:space="preserve">инструкции. </w:t>
            </w:r>
          </w:p>
        </w:tc>
        <w:tc>
          <w:tcPr>
            <w:tcW w:w="25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05EA0" w:rsidRPr="008A6258" w:rsidTr="006A07A9">
        <w:tc>
          <w:tcPr>
            <w:tcW w:w="90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680" w:type="dxa"/>
          </w:tcPr>
          <w:p w:rsidR="00705EA0" w:rsidRPr="008A6258" w:rsidRDefault="00705EA0" w:rsidP="008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Программное обеспечение. Создание простейшей программы.</w:t>
            </w:r>
          </w:p>
        </w:tc>
        <w:tc>
          <w:tcPr>
            <w:tcW w:w="25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05EA0" w:rsidRPr="008A6258" w:rsidTr="006A07A9">
        <w:tc>
          <w:tcPr>
            <w:tcW w:w="90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680" w:type="dxa"/>
          </w:tcPr>
          <w:p w:rsidR="00705EA0" w:rsidRPr="008A6258" w:rsidRDefault="00705EA0" w:rsidP="008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 xml:space="preserve"> Управление двумя моторами. Движение вперёд-назад. Разворот на месте. </w:t>
            </w:r>
          </w:p>
          <w:p w:rsidR="00705EA0" w:rsidRPr="008A6258" w:rsidRDefault="00705EA0" w:rsidP="008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 xml:space="preserve"> Загрузка программ в контроллер. </w:t>
            </w:r>
          </w:p>
        </w:tc>
        <w:tc>
          <w:tcPr>
            <w:tcW w:w="25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05EA0" w:rsidRPr="008A6258" w:rsidTr="006A07A9">
        <w:tc>
          <w:tcPr>
            <w:tcW w:w="90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680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Самостоятельная творческая работа учащихся</w:t>
            </w:r>
          </w:p>
        </w:tc>
        <w:tc>
          <w:tcPr>
            <w:tcW w:w="25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05EA0" w:rsidRPr="008A6258" w:rsidTr="006A07A9">
        <w:tc>
          <w:tcPr>
            <w:tcW w:w="90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4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705EA0" w:rsidRDefault="00705EA0" w:rsidP="005D6E57">
      <w:pPr>
        <w:ind w:left="360"/>
        <w:rPr>
          <w:rFonts w:ascii="Times New Roman" w:hAnsi="Times New Roman"/>
          <w:b/>
          <w:color w:val="000000"/>
          <w:sz w:val="28"/>
          <w:szCs w:val="28"/>
        </w:rPr>
        <w:sectPr w:rsidR="00705EA0" w:rsidSect="006A07A9">
          <w:pgSz w:w="11906" w:h="16838"/>
          <w:pgMar w:top="1134" w:right="1701" w:bottom="1134" w:left="851" w:header="709" w:footer="709" w:gutter="0"/>
          <w:pgNumType w:start="0"/>
          <w:cols w:space="708"/>
          <w:docGrid w:linePitch="360"/>
        </w:sectPr>
      </w:pPr>
    </w:p>
    <w:p w:rsidR="00705EA0" w:rsidRDefault="00705EA0" w:rsidP="00FD1E98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1E98">
        <w:rPr>
          <w:rFonts w:ascii="Times New Roman" w:hAnsi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705EA0" w:rsidRPr="00FD1E98" w:rsidRDefault="00705EA0" w:rsidP="005D6E57">
      <w:pPr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26"/>
        <w:gridCol w:w="567"/>
        <w:gridCol w:w="992"/>
        <w:gridCol w:w="3828"/>
        <w:gridCol w:w="2409"/>
        <w:gridCol w:w="2127"/>
        <w:gridCol w:w="2126"/>
      </w:tblGrid>
      <w:tr w:rsidR="00705EA0" w:rsidRPr="008A6258" w:rsidTr="008A6258">
        <w:trPr>
          <w:trHeight w:val="121"/>
        </w:trPr>
        <w:tc>
          <w:tcPr>
            <w:tcW w:w="568" w:type="dxa"/>
            <w:vMerge w:val="restart"/>
            <w:textDirection w:val="btLr"/>
          </w:tcPr>
          <w:p w:rsidR="00705EA0" w:rsidRPr="008A6258" w:rsidRDefault="00705EA0" w:rsidP="008A62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№п/п</w:t>
            </w:r>
          </w:p>
        </w:tc>
        <w:tc>
          <w:tcPr>
            <w:tcW w:w="2126" w:type="dxa"/>
            <w:vMerge w:val="restart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урока</w:t>
            </w:r>
          </w:p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05EA0" w:rsidRPr="008A6258" w:rsidRDefault="00705EA0" w:rsidP="008A62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Кол. </w:t>
            </w:r>
          </w:p>
          <w:p w:rsidR="00705EA0" w:rsidRPr="008A6258" w:rsidRDefault="00705EA0" w:rsidP="008A62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  <w:textDirection w:val="btLr"/>
          </w:tcPr>
          <w:p w:rsidR="00705EA0" w:rsidRPr="008A6258" w:rsidRDefault="00705EA0" w:rsidP="008A625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828" w:type="dxa"/>
            <w:vMerge w:val="restart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вопросы рассматриваемые на</w:t>
            </w:r>
          </w:p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занятии</w:t>
            </w:r>
          </w:p>
        </w:tc>
        <w:tc>
          <w:tcPr>
            <w:tcW w:w="6662" w:type="dxa"/>
            <w:gridSpan w:val="3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Планируемые результаты</w:t>
            </w:r>
          </w:p>
        </w:tc>
      </w:tr>
      <w:tr w:rsidR="00705EA0" w:rsidRPr="008A6258" w:rsidTr="008A6258">
        <w:trPr>
          <w:trHeight w:val="1017"/>
        </w:trPr>
        <w:tc>
          <w:tcPr>
            <w:tcW w:w="568" w:type="dxa"/>
            <w:vMerge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Предметные</w:t>
            </w:r>
          </w:p>
        </w:tc>
        <w:tc>
          <w:tcPr>
            <w:tcW w:w="2127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Метапредметные</w:t>
            </w:r>
          </w:p>
        </w:tc>
        <w:tc>
          <w:tcPr>
            <w:tcW w:w="2126" w:type="dxa"/>
          </w:tcPr>
          <w:p w:rsidR="00705EA0" w:rsidRPr="008A6258" w:rsidRDefault="00705EA0" w:rsidP="008A62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</w:t>
            </w:r>
          </w:p>
        </w:tc>
      </w:tr>
      <w:tr w:rsidR="00705EA0" w:rsidRPr="008A6258" w:rsidTr="008A6258">
        <w:tc>
          <w:tcPr>
            <w:tcW w:w="568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занятие. Основы работы с конструктором.</w:t>
            </w:r>
          </w:p>
        </w:tc>
        <w:tc>
          <w:tcPr>
            <w:tcW w:w="567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705EA0" w:rsidRPr="008A6258" w:rsidRDefault="00705EA0" w:rsidP="008A6258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Рассказ о развитии робототехники в мировом сообществе и в частности в России. </w:t>
            </w:r>
          </w:p>
          <w:p w:rsidR="00705EA0" w:rsidRPr="008A6258" w:rsidRDefault="00705EA0" w:rsidP="008A6258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Показ видео роликов о роботах и роботостроении.</w:t>
            </w:r>
          </w:p>
          <w:p w:rsidR="00705EA0" w:rsidRPr="008A6258" w:rsidRDefault="00705EA0" w:rsidP="008A6258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Правила техники безопасности.</w:t>
            </w:r>
          </w:p>
          <w:p w:rsidR="00705EA0" w:rsidRPr="008A6258" w:rsidRDefault="00705EA0" w:rsidP="008A6258">
            <w:pPr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Проявление познавательного интереса и активности в данной области</w:t>
            </w:r>
          </w:p>
        </w:tc>
        <w:tc>
          <w:tcPr>
            <w:tcW w:w="2127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Соблюдение норм и правил культуры труда</w:t>
            </w:r>
          </w:p>
        </w:tc>
        <w:tc>
          <w:tcPr>
            <w:tcW w:w="2126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Владение кодами и методами чтения и способам графического представления</w:t>
            </w:r>
          </w:p>
        </w:tc>
      </w:tr>
      <w:tr w:rsidR="00705EA0" w:rsidRPr="008A6258" w:rsidTr="008A6258">
        <w:tc>
          <w:tcPr>
            <w:tcW w:w="568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05EA0" w:rsidRPr="008A6258" w:rsidRDefault="00705EA0" w:rsidP="008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Среда конструирования - знакомство с деталями</w:t>
            </w:r>
          </w:p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 xml:space="preserve">конструктора. </w:t>
            </w:r>
          </w:p>
        </w:tc>
        <w:tc>
          <w:tcPr>
            <w:tcW w:w="567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705EA0" w:rsidRPr="008A6258" w:rsidRDefault="00705EA0" w:rsidP="008A625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 xml:space="preserve">Твой конструктор (состав, возможности) </w:t>
            </w:r>
          </w:p>
          <w:p w:rsidR="00705EA0" w:rsidRPr="008A6258" w:rsidRDefault="00705EA0" w:rsidP="008A625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 xml:space="preserve">- Основные детали (название и назначение) </w:t>
            </w:r>
          </w:p>
          <w:p w:rsidR="00705EA0" w:rsidRPr="008A6258" w:rsidRDefault="00705EA0" w:rsidP="008A625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 xml:space="preserve">- Датчики (назначение, единицы измерения) </w:t>
            </w:r>
          </w:p>
          <w:p w:rsidR="00705EA0" w:rsidRPr="008A6258" w:rsidRDefault="00705EA0" w:rsidP="008A625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 xml:space="preserve">- Двигатели </w:t>
            </w:r>
          </w:p>
          <w:p w:rsidR="00705EA0" w:rsidRPr="008A6258" w:rsidRDefault="00705EA0" w:rsidP="008A625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- Микрокомпьютер Ардуино</w:t>
            </w:r>
          </w:p>
          <w:p w:rsidR="00705EA0" w:rsidRPr="008A6258" w:rsidRDefault="00705EA0" w:rsidP="008A625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 xml:space="preserve">- Аккумулятор (зарядка, использование) </w:t>
            </w:r>
          </w:p>
          <w:p w:rsidR="00705EA0" w:rsidRPr="008A6258" w:rsidRDefault="00705EA0" w:rsidP="008A625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Названия и назначения деталей</w:t>
            </w:r>
          </w:p>
          <w:p w:rsidR="00705EA0" w:rsidRPr="008A6258" w:rsidRDefault="00705EA0" w:rsidP="008A625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 xml:space="preserve">- Как правильно разложить детали в наборе </w:t>
            </w:r>
          </w:p>
          <w:p w:rsidR="00705EA0" w:rsidRPr="008A6258" w:rsidRDefault="00705EA0" w:rsidP="008A6258">
            <w:pPr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7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2126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 xml:space="preserve">Планирование технологического процесса и процесса труда. </w:t>
            </w:r>
          </w:p>
        </w:tc>
      </w:tr>
      <w:tr w:rsidR="00705EA0" w:rsidRPr="008A6258" w:rsidTr="008A6258">
        <w:tc>
          <w:tcPr>
            <w:tcW w:w="568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Способы передачи движения. Понятия о редукторах.</w:t>
            </w:r>
          </w:p>
        </w:tc>
        <w:tc>
          <w:tcPr>
            <w:tcW w:w="567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705EA0" w:rsidRPr="008A6258" w:rsidRDefault="00705EA0" w:rsidP="008A625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Зубчатые передачи, их виды. Применение зубчатых передач в технике.</w:t>
            </w:r>
          </w:p>
          <w:p w:rsidR="00705EA0" w:rsidRPr="008A6258" w:rsidRDefault="00705EA0" w:rsidP="008A6258">
            <w:pPr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Различные виды зубчатых колес. Передаточное число.</w:t>
            </w:r>
          </w:p>
        </w:tc>
        <w:tc>
          <w:tcPr>
            <w:tcW w:w="2409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Сочетание образного и логического мышления в процессе деятельности.</w:t>
            </w:r>
          </w:p>
        </w:tc>
        <w:tc>
          <w:tcPr>
            <w:tcW w:w="2127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Виртуальное и </w:t>
            </w:r>
          </w:p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натурное моделирование технических объектов</w:t>
            </w:r>
          </w:p>
        </w:tc>
        <w:tc>
          <w:tcPr>
            <w:tcW w:w="2126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Проявление технико-технологического мышления при организации </w:t>
            </w:r>
          </w:p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своей деятельности</w:t>
            </w: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705EA0" w:rsidRPr="008A6258" w:rsidTr="008A6258">
        <w:tc>
          <w:tcPr>
            <w:tcW w:w="568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05EA0" w:rsidRPr="008A6258" w:rsidRDefault="00705EA0" w:rsidP="008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6258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Программа </w:t>
            </w:r>
            <w:r w:rsidRPr="008A625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S4A</w:t>
            </w:r>
          </w:p>
          <w:p w:rsidR="00705EA0" w:rsidRPr="008A6258" w:rsidRDefault="00705EA0" w:rsidP="008A62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705EA0" w:rsidRPr="008A6258" w:rsidRDefault="00705EA0" w:rsidP="008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Знакомство с запуском программы, ее</w:t>
            </w:r>
          </w:p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Интерфейсом.</w:t>
            </w:r>
          </w:p>
          <w:p w:rsidR="00705EA0" w:rsidRPr="008A6258" w:rsidRDefault="00705EA0" w:rsidP="008A6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Команды, палитры инструментов.</w:t>
            </w:r>
          </w:p>
          <w:p w:rsidR="00705EA0" w:rsidRPr="008A6258" w:rsidRDefault="00705EA0" w:rsidP="008A6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Подключение.</w:t>
            </w:r>
          </w:p>
          <w:p w:rsidR="00705EA0" w:rsidRPr="008A6258" w:rsidRDefault="00705EA0" w:rsidP="008A6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промежуточных и конечных результатов труда по установленным критериям.</w:t>
            </w:r>
          </w:p>
        </w:tc>
        <w:tc>
          <w:tcPr>
            <w:tcW w:w="2127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2126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Проявление познавательных интересов  и активности в технологической деятельности</w:t>
            </w: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705EA0" w:rsidRPr="008A6258" w:rsidTr="008A6258">
        <w:tc>
          <w:tcPr>
            <w:tcW w:w="568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Понятие команды, программа и программирование</w:t>
            </w:r>
          </w:p>
        </w:tc>
        <w:tc>
          <w:tcPr>
            <w:tcW w:w="567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705EA0" w:rsidRPr="008A6258" w:rsidRDefault="00705EA0" w:rsidP="008A62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Визуальные языки программирования.</w:t>
            </w:r>
          </w:p>
          <w:p w:rsidR="00705EA0" w:rsidRPr="008A6258" w:rsidRDefault="00705EA0" w:rsidP="008A625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Разделы программы, уровни сложности.  Знакомство с ардуино и среды. Передача и запуск программы. </w:t>
            </w:r>
            <w:r w:rsidRPr="008A625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Окно инструментов. </w:t>
            </w: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Изображение команд в программе и на схеме. </w:t>
            </w:r>
          </w:p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Проявление познавательного интереса и активности в данной области</w:t>
            </w:r>
          </w:p>
        </w:tc>
        <w:tc>
          <w:tcPr>
            <w:tcW w:w="2127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2126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Владение кодами и методами чтения и способам графического представления</w:t>
            </w:r>
          </w:p>
        </w:tc>
      </w:tr>
      <w:tr w:rsidR="00705EA0" w:rsidRPr="008A6258" w:rsidTr="008A6258">
        <w:tc>
          <w:tcPr>
            <w:tcW w:w="568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моторами и датчиками. </w:t>
            </w:r>
          </w:p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Серводвигатель. Устройство и применение. Тестирование (Tryme) - Мотор - Датчик освещенности - Датчик звука - Датчик касания - Ультразвуковой датчик • Структура меню ардуино • Снятие показаний с датчиков (view)</w:t>
            </w: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моторов  и датчиков.</w:t>
            </w:r>
          </w:p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7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Согласование и координация совместной трудовой деятельности с другими её участниками.</w:t>
            </w:r>
          </w:p>
        </w:tc>
        <w:tc>
          <w:tcPr>
            <w:tcW w:w="2126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Проведение необходимых опытов и исследований при проектировании объектов труда</w:t>
            </w:r>
          </w:p>
        </w:tc>
      </w:tr>
      <w:tr w:rsidR="00705EA0" w:rsidRPr="008A6258" w:rsidTr="008A6258">
        <w:tc>
          <w:tcPr>
            <w:tcW w:w="568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05EA0" w:rsidRPr="008A6258" w:rsidRDefault="00705EA0" w:rsidP="008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Сборка простейшего робота, по</w:t>
            </w:r>
          </w:p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инструкции.</w:t>
            </w:r>
          </w:p>
        </w:tc>
        <w:tc>
          <w:tcPr>
            <w:tcW w:w="567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705EA0" w:rsidRPr="008A6258" w:rsidRDefault="00705EA0" w:rsidP="008A625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 xml:space="preserve">- Сборка модели по технологическим картам. </w:t>
            </w:r>
          </w:p>
          <w:p w:rsidR="00705EA0" w:rsidRPr="008A6258" w:rsidRDefault="00705EA0" w:rsidP="008A625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 xml:space="preserve">- Составление простой программы для модели, используя встроенные возможности ардуино (программа из ТК + задания на понимание принципов создания программ) </w:t>
            </w:r>
          </w:p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7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126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Планирование технологического процесса и процесса труда. Формирование рабочей группы</w:t>
            </w:r>
          </w:p>
        </w:tc>
      </w:tr>
      <w:tr w:rsidR="00705EA0" w:rsidRPr="008A6258" w:rsidTr="008A6258">
        <w:tc>
          <w:tcPr>
            <w:tcW w:w="568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Программное обеспечение </w:t>
            </w:r>
            <w:r w:rsidRPr="008A6258">
              <w:rPr>
                <w:rFonts w:ascii="Times New Roman" w:hAnsi="Times New Roman"/>
                <w:sz w:val="28"/>
                <w:szCs w:val="28"/>
              </w:rPr>
              <w:t>ардуино</w:t>
            </w: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. Создание простейшей программы.</w:t>
            </w:r>
          </w:p>
        </w:tc>
        <w:tc>
          <w:tcPr>
            <w:tcW w:w="567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Составление простых программ по линейным и псевдолинейным алгоритмам.</w:t>
            </w:r>
          </w:p>
        </w:tc>
        <w:tc>
          <w:tcPr>
            <w:tcW w:w="2409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Владение алгоритмами решения технико-технологических задач</w:t>
            </w:r>
          </w:p>
        </w:tc>
        <w:tc>
          <w:tcPr>
            <w:tcW w:w="2127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126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Планирование технологического процесса и процесса труда.</w:t>
            </w:r>
          </w:p>
        </w:tc>
      </w:tr>
      <w:tr w:rsidR="00705EA0" w:rsidRPr="008A6258" w:rsidTr="008A6258">
        <w:tc>
          <w:tcPr>
            <w:tcW w:w="568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05EA0" w:rsidRPr="008A6258" w:rsidRDefault="00705EA0" w:rsidP="008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 xml:space="preserve">Управление двумя моторами. Движение вперёд-назад. Разворот на месте. </w:t>
            </w:r>
          </w:p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 xml:space="preserve"> Загрузка программ в контроллер.</w:t>
            </w:r>
          </w:p>
        </w:tc>
        <w:tc>
          <w:tcPr>
            <w:tcW w:w="567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705EA0" w:rsidRPr="008A6258" w:rsidRDefault="00705EA0" w:rsidP="008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Движение вперёд-назад. Управление двумя моторами.</w:t>
            </w:r>
          </w:p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Загрузка программ в ардуино.</w:t>
            </w:r>
          </w:p>
          <w:p w:rsidR="00705EA0" w:rsidRPr="008A6258" w:rsidRDefault="00705EA0" w:rsidP="008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Создание двухступенчатых программ</w:t>
            </w:r>
          </w:p>
          <w:p w:rsidR="00705EA0" w:rsidRPr="008A6258" w:rsidRDefault="00705EA0" w:rsidP="008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Использование кнопки выполнять много раз для повторения</w:t>
            </w:r>
          </w:p>
          <w:p w:rsidR="00705EA0" w:rsidRPr="008A6258" w:rsidRDefault="00705EA0" w:rsidP="008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действий программы. Сохранение и загрузка программ.</w:t>
            </w:r>
          </w:p>
        </w:tc>
        <w:tc>
          <w:tcPr>
            <w:tcW w:w="2409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Владение алгоритмами решения технико-технологических задач</w:t>
            </w:r>
          </w:p>
        </w:tc>
        <w:tc>
          <w:tcPr>
            <w:tcW w:w="2127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организация  и выполнение творческих работ</w:t>
            </w:r>
          </w:p>
        </w:tc>
        <w:tc>
          <w:tcPr>
            <w:tcW w:w="2126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705EA0" w:rsidRPr="008A6258" w:rsidTr="008A6258">
        <w:tc>
          <w:tcPr>
            <w:tcW w:w="568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Самостоятельная творческая работа учащихся</w:t>
            </w:r>
          </w:p>
        </w:tc>
        <w:tc>
          <w:tcPr>
            <w:tcW w:w="567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5EA0" w:rsidRPr="008A6258" w:rsidRDefault="00705EA0" w:rsidP="008A6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Самостоятельная творческая</w:t>
            </w:r>
          </w:p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работа учащихся</w:t>
            </w:r>
          </w:p>
        </w:tc>
        <w:tc>
          <w:tcPr>
            <w:tcW w:w="2409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color w:val="000000"/>
                <w:sz w:val="28"/>
                <w:szCs w:val="28"/>
              </w:rPr>
              <w:t>Владение способами научной организации труда</w:t>
            </w:r>
          </w:p>
        </w:tc>
        <w:tc>
          <w:tcPr>
            <w:tcW w:w="2127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Планирование технологического процесса  и процесса труда.</w:t>
            </w:r>
          </w:p>
        </w:tc>
        <w:tc>
          <w:tcPr>
            <w:tcW w:w="2126" w:type="dxa"/>
          </w:tcPr>
          <w:p w:rsidR="00705EA0" w:rsidRPr="008A6258" w:rsidRDefault="00705EA0" w:rsidP="008A62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258">
              <w:rPr>
                <w:rFonts w:ascii="Times New Roman" w:hAnsi="Times New Roman"/>
                <w:sz w:val="28"/>
                <w:szCs w:val="28"/>
              </w:rPr>
              <w:t>Развитие трудолюбия и ответственности за качество своей деятельности.</w:t>
            </w:r>
          </w:p>
        </w:tc>
      </w:tr>
    </w:tbl>
    <w:p w:rsidR="00705EA0" w:rsidRDefault="00705EA0" w:rsidP="005D6E57">
      <w:pPr>
        <w:rPr>
          <w:rFonts w:ascii="Times New Roman" w:hAnsi="Times New Roman"/>
          <w:b/>
          <w:sz w:val="28"/>
          <w:szCs w:val="28"/>
        </w:rPr>
      </w:pPr>
    </w:p>
    <w:p w:rsidR="00705EA0" w:rsidRDefault="00705EA0" w:rsidP="005D6E57">
      <w:pPr>
        <w:rPr>
          <w:rFonts w:ascii="Times New Roman" w:hAnsi="Times New Roman"/>
          <w:b/>
          <w:sz w:val="28"/>
          <w:szCs w:val="28"/>
        </w:rPr>
      </w:pPr>
    </w:p>
    <w:p w:rsidR="00705EA0" w:rsidRDefault="00705EA0" w:rsidP="005D6E57">
      <w:pPr>
        <w:rPr>
          <w:rFonts w:ascii="Times New Roman" w:hAnsi="Times New Roman"/>
          <w:b/>
          <w:sz w:val="28"/>
          <w:szCs w:val="28"/>
        </w:rPr>
      </w:pPr>
    </w:p>
    <w:p w:rsidR="00705EA0" w:rsidRDefault="00705EA0" w:rsidP="005D6E57">
      <w:pPr>
        <w:rPr>
          <w:rFonts w:ascii="Times New Roman" w:hAnsi="Times New Roman"/>
          <w:b/>
          <w:sz w:val="28"/>
          <w:szCs w:val="28"/>
        </w:rPr>
      </w:pPr>
    </w:p>
    <w:p w:rsidR="00705EA0" w:rsidRDefault="00705EA0" w:rsidP="005D6E57">
      <w:pPr>
        <w:rPr>
          <w:rFonts w:ascii="Times New Roman" w:hAnsi="Times New Roman"/>
          <w:b/>
          <w:sz w:val="28"/>
          <w:szCs w:val="28"/>
        </w:rPr>
      </w:pPr>
    </w:p>
    <w:p w:rsidR="00705EA0" w:rsidRDefault="00705EA0" w:rsidP="005D6E57">
      <w:pPr>
        <w:rPr>
          <w:rFonts w:ascii="Times New Roman" w:hAnsi="Times New Roman"/>
          <w:b/>
          <w:sz w:val="28"/>
          <w:szCs w:val="28"/>
        </w:rPr>
      </w:pPr>
    </w:p>
    <w:p w:rsidR="00705EA0" w:rsidRDefault="00705EA0" w:rsidP="005D6E57">
      <w:pPr>
        <w:ind w:firstLine="360"/>
        <w:jc w:val="center"/>
        <w:rPr>
          <w:rFonts w:ascii="Times New Roman" w:hAnsi="Times New Roman"/>
          <w:b/>
          <w:sz w:val="28"/>
          <w:szCs w:val="28"/>
        </w:rPr>
        <w:sectPr w:rsidR="00705EA0" w:rsidSect="00BE5389">
          <w:pgSz w:w="16838" w:h="11906" w:orient="landscape"/>
          <w:pgMar w:top="850" w:right="1134" w:bottom="1701" w:left="1134" w:header="708" w:footer="708" w:gutter="0"/>
          <w:pgNumType w:start="0"/>
          <w:cols w:space="708"/>
          <w:docGrid w:linePitch="360"/>
        </w:sectPr>
      </w:pPr>
    </w:p>
    <w:p w:rsidR="00705EA0" w:rsidRPr="006E6B4B" w:rsidRDefault="00705EA0" w:rsidP="005D6E57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6E6B4B">
        <w:rPr>
          <w:rFonts w:ascii="Times New Roman" w:hAnsi="Times New Roman"/>
          <w:b/>
          <w:sz w:val="28"/>
          <w:szCs w:val="28"/>
        </w:rPr>
        <w:t>Особенности методики обучения</w:t>
      </w:r>
    </w:p>
    <w:p w:rsidR="00705EA0" w:rsidRPr="006E6B4B" w:rsidRDefault="00705EA0" w:rsidP="005D6E5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E6B4B">
        <w:rPr>
          <w:rFonts w:ascii="Times New Roman" w:hAnsi="Times New Roman"/>
          <w:sz w:val="28"/>
          <w:szCs w:val="28"/>
        </w:rPr>
        <w:t>Учебно-воспитательный процесс направлен на развитие природных задатков детей, на реализацию их интересов и способностей. Каждое занятие обеспечивает развитие личности ребенка. При планировании и проведении занятий применяется личностно-ориентированная технология обучения, в центре внимания которой неповторимая личность, стремящаяся к реализации своих возможностей, а также системно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B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B4B">
        <w:rPr>
          <w:rFonts w:ascii="Times New Roman" w:hAnsi="Times New Roman"/>
          <w:sz w:val="28"/>
          <w:szCs w:val="28"/>
        </w:rPr>
        <w:t>деятельностный метод обучения.</w:t>
      </w:r>
    </w:p>
    <w:p w:rsidR="00705EA0" w:rsidRPr="006E6B4B" w:rsidRDefault="00705EA0" w:rsidP="005D6E5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E6B4B">
        <w:rPr>
          <w:rFonts w:ascii="Times New Roman" w:hAnsi="Times New Roman"/>
          <w:sz w:val="28"/>
          <w:szCs w:val="28"/>
        </w:rPr>
        <w:t>Данная программа  допускает творческий, импровизированный подход со стороны детей и педагога того, что касается возможной замены порядка раздела, введения дополнительного материала, методики проведения занятий.  Руководствуясь данной программой,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 работы.</w:t>
      </w:r>
    </w:p>
    <w:p w:rsidR="00705EA0" w:rsidRPr="006E6B4B" w:rsidRDefault="00705EA0" w:rsidP="005D6E5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E6B4B">
        <w:rPr>
          <w:rFonts w:ascii="Times New Roman" w:hAnsi="Times New Roman"/>
          <w:sz w:val="28"/>
          <w:szCs w:val="28"/>
        </w:rPr>
        <w:t xml:space="preserve">На занятиях кружка «Робототехника» используются в процессе обучения </w:t>
      </w:r>
      <w:r w:rsidRPr="006E6B4B">
        <w:rPr>
          <w:rFonts w:ascii="Times New Roman" w:hAnsi="Times New Roman"/>
          <w:b/>
          <w:i/>
          <w:sz w:val="28"/>
          <w:szCs w:val="28"/>
        </w:rPr>
        <w:t>дидактические игры</w:t>
      </w:r>
      <w:r w:rsidRPr="006E6B4B">
        <w:rPr>
          <w:rFonts w:ascii="Times New Roman" w:hAnsi="Times New Roman"/>
          <w:sz w:val="28"/>
          <w:szCs w:val="28"/>
        </w:rPr>
        <w:t>, отличительной особенностью которых является обучение средствами активной и интересной для детей игровой деятельности. Дидактические игры, используемые на занятиях, способствуют:</w:t>
      </w:r>
    </w:p>
    <w:p w:rsidR="00705EA0" w:rsidRPr="006E6B4B" w:rsidRDefault="00705EA0" w:rsidP="005D6E5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E6B4B">
        <w:rPr>
          <w:rFonts w:ascii="Times New Roman" w:hAnsi="Times New Roman"/>
          <w:sz w:val="28"/>
          <w:szCs w:val="28"/>
        </w:rPr>
        <w:t>- развитию мышления (умение доказывать свою точку зрения, анализировать конструкции, сравнивать, генерировать идеи и на их основе синтезировать свои собственные конструкции), речи (увеличение словарного запаса, выработка научного стиля речи), мелкой моторики;</w:t>
      </w:r>
    </w:p>
    <w:p w:rsidR="00705EA0" w:rsidRPr="006E6B4B" w:rsidRDefault="00705EA0" w:rsidP="005D6E5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E6B4B">
        <w:rPr>
          <w:rFonts w:ascii="Times New Roman" w:hAnsi="Times New Roman"/>
          <w:sz w:val="28"/>
          <w:szCs w:val="28"/>
        </w:rPr>
        <w:t>- воспитанию ответственности, аккуратности, отношения к себе как самореализующейся личности, к другим людям (прежде всего к сверстникам), к труду</w:t>
      </w:r>
      <w:r>
        <w:rPr>
          <w:rFonts w:ascii="Times New Roman" w:hAnsi="Times New Roman"/>
          <w:sz w:val="28"/>
          <w:szCs w:val="28"/>
        </w:rPr>
        <w:t>.</w:t>
      </w:r>
    </w:p>
    <w:p w:rsidR="00705EA0" w:rsidRPr="006E6B4B" w:rsidRDefault="00705EA0" w:rsidP="005D6E5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E6B4B">
        <w:rPr>
          <w:rFonts w:ascii="Times New Roman" w:hAnsi="Times New Roman"/>
          <w:sz w:val="28"/>
          <w:szCs w:val="28"/>
        </w:rPr>
        <w:t>- обучению основам конструирования, моделирования, автоматического управления с помощью компьютера и формированию соответствующих навыков.</w:t>
      </w:r>
    </w:p>
    <w:p w:rsidR="00705EA0" w:rsidRPr="006E6B4B" w:rsidRDefault="00705EA0" w:rsidP="005D6E5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E6B4B">
        <w:rPr>
          <w:rFonts w:ascii="Times New Roman" w:hAnsi="Times New Roman"/>
          <w:sz w:val="28"/>
          <w:szCs w:val="28"/>
        </w:rPr>
        <w:t xml:space="preserve">В связи с появлением и развитием в школе новой кружковой работы – «Робототехника» - возникла необходимость в новых </w:t>
      </w:r>
      <w:r w:rsidRPr="006E6B4B">
        <w:rPr>
          <w:rFonts w:ascii="Times New Roman" w:hAnsi="Times New Roman"/>
          <w:b/>
          <w:sz w:val="28"/>
          <w:szCs w:val="28"/>
        </w:rPr>
        <w:t>методах стимулирования</w:t>
      </w:r>
      <w:r w:rsidRPr="006E6B4B">
        <w:rPr>
          <w:rFonts w:ascii="Times New Roman" w:hAnsi="Times New Roman"/>
          <w:sz w:val="28"/>
          <w:szCs w:val="28"/>
        </w:rPr>
        <w:t xml:space="preserve"> и вознаграждения творческой работы учащихся. Для достижения поставленных педагогических целей используются следующие нетрадиционные игровые методы:</w:t>
      </w:r>
    </w:p>
    <w:p w:rsidR="00705EA0" w:rsidRPr="006E6B4B" w:rsidRDefault="00705EA0" w:rsidP="005D6E5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B4B">
        <w:rPr>
          <w:rFonts w:ascii="Times New Roman" w:hAnsi="Times New Roman"/>
          <w:sz w:val="28"/>
          <w:szCs w:val="28"/>
        </w:rPr>
        <w:t>Соревнования</w:t>
      </w:r>
    </w:p>
    <w:p w:rsidR="00705EA0" w:rsidRPr="006E6B4B" w:rsidRDefault="00705EA0" w:rsidP="005D6E5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B4B">
        <w:rPr>
          <w:rFonts w:ascii="Times New Roman" w:hAnsi="Times New Roman"/>
          <w:sz w:val="28"/>
          <w:szCs w:val="28"/>
        </w:rPr>
        <w:t>Олимпиады</w:t>
      </w:r>
    </w:p>
    <w:p w:rsidR="00705EA0" w:rsidRPr="006E6B4B" w:rsidRDefault="00705EA0" w:rsidP="005D6E5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B4B">
        <w:rPr>
          <w:rFonts w:ascii="Times New Roman" w:hAnsi="Times New Roman"/>
          <w:sz w:val="28"/>
          <w:szCs w:val="28"/>
        </w:rPr>
        <w:t xml:space="preserve">Выставки </w:t>
      </w:r>
    </w:p>
    <w:p w:rsidR="00705EA0" w:rsidRDefault="00705EA0" w:rsidP="006A07A9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6B4B">
        <w:rPr>
          <w:rFonts w:ascii="Times New Roman" w:hAnsi="Times New Roman"/>
          <w:bCs/>
          <w:sz w:val="28"/>
          <w:szCs w:val="28"/>
        </w:rPr>
        <w:t>Как показала практика, эти игровые методы не только интересны ребятам, но и стимулируют их к дальнейшей работе и саморазвитию, что с помощью традиционной отметки</w:t>
      </w:r>
      <w:r>
        <w:rPr>
          <w:rFonts w:ascii="Times New Roman" w:hAnsi="Times New Roman"/>
          <w:bCs/>
          <w:sz w:val="28"/>
          <w:szCs w:val="28"/>
        </w:rPr>
        <w:t xml:space="preserve"> сделать практически невозможно.</w:t>
      </w:r>
    </w:p>
    <w:p w:rsidR="00705EA0" w:rsidRPr="006E6B4B" w:rsidRDefault="00705EA0" w:rsidP="006A07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6B4B">
        <w:rPr>
          <w:rFonts w:ascii="Times New Roman" w:hAnsi="Times New Roman"/>
          <w:bCs/>
          <w:sz w:val="28"/>
          <w:szCs w:val="28"/>
        </w:rPr>
        <w:t>Приемы и методы организации занятий.</w:t>
      </w:r>
    </w:p>
    <w:p w:rsidR="00705EA0" w:rsidRPr="006E6B4B" w:rsidRDefault="00705EA0" w:rsidP="006A07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6B4B">
        <w:rPr>
          <w:rFonts w:ascii="Times New Roman" w:hAnsi="Times New Roman"/>
          <w:bCs/>
          <w:sz w:val="28"/>
          <w:szCs w:val="28"/>
        </w:rPr>
        <w:t xml:space="preserve"> I Методы организации и осуществления занятий</w:t>
      </w:r>
    </w:p>
    <w:p w:rsidR="00705EA0" w:rsidRPr="006E6B4B" w:rsidRDefault="00705EA0" w:rsidP="006A07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6B4B">
        <w:rPr>
          <w:rFonts w:ascii="Times New Roman" w:hAnsi="Times New Roman"/>
          <w:bCs/>
          <w:sz w:val="28"/>
          <w:szCs w:val="28"/>
        </w:rPr>
        <w:t xml:space="preserve"> 1. Перцептивный акцент:</w:t>
      </w:r>
    </w:p>
    <w:p w:rsidR="00705EA0" w:rsidRPr="006E6B4B" w:rsidRDefault="00705EA0" w:rsidP="006A07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6B4B">
        <w:rPr>
          <w:rFonts w:ascii="Times New Roman" w:hAnsi="Times New Roman"/>
          <w:bCs/>
          <w:sz w:val="28"/>
          <w:szCs w:val="28"/>
        </w:rPr>
        <w:t xml:space="preserve"> а) словесные методы (рассказ, беседа, инструктаж, чтение справочной литературы);</w:t>
      </w:r>
    </w:p>
    <w:p w:rsidR="00705EA0" w:rsidRPr="006E6B4B" w:rsidRDefault="00705EA0" w:rsidP="006A07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6B4B">
        <w:rPr>
          <w:rFonts w:ascii="Times New Roman" w:hAnsi="Times New Roman"/>
          <w:bCs/>
          <w:sz w:val="28"/>
          <w:szCs w:val="28"/>
        </w:rPr>
        <w:t xml:space="preserve"> б) наглядные методы (демонстрации мультимедийных презентаций, фотографии);</w:t>
      </w:r>
    </w:p>
    <w:p w:rsidR="00705EA0" w:rsidRPr="006E6B4B" w:rsidRDefault="00705EA0" w:rsidP="006A07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6B4B">
        <w:rPr>
          <w:rFonts w:ascii="Times New Roman" w:hAnsi="Times New Roman"/>
          <w:bCs/>
          <w:sz w:val="28"/>
          <w:szCs w:val="28"/>
        </w:rPr>
        <w:t xml:space="preserve"> в) практические методы (упражнения, задачи).</w:t>
      </w:r>
    </w:p>
    <w:p w:rsidR="00705EA0" w:rsidRPr="006E6B4B" w:rsidRDefault="00705EA0" w:rsidP="006A07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6B4B">
        <w:rPr>
          <w:rFonts w:ascii="Times New Roman" w:hAnsi="Times New Roman"/>
          <w:bCs/>
          <w:sz w:val="28"/>
          <w:szCs w:val="28"/>
        </w:rPr>
        <w:t xml:space="preserve"> 2. Гностический аспект:</w:t>
      </w:r>
    </w:p>
    <w:p w:rsidR="00705EA0" w:rsidRPr="006E6B4B" w:rsidRDefault="00705EA0" w:rsidP="006A07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6B4B">
        <w:rPr>
          <w:rFonts w:ascii="Times New Roman" w:hAnsi="Times New Roman"/>
          <w:bCs/>
          <w:sz w:val="28"/>
          <w:szCs w:val="28"/>
        </w:rPr>
        <w:t xml:space="preserve"> а) иллюстративно- объяснительные методы;</w:t>
      </w:r>
    </w:p>
    <w:p w:rsidR="00705EA0" w:rsidRPr="006E6B4B" w:rsidRDefault="00705EA0" w:rsidP="006A07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6B4B">
        <w:rPr>
          <w:rFonts w:ascii="Times New Roman" w:hAnsi="Times New Roman"/>
          <w:bCs/>
          <w:sz w:val="28"/>
          <w:szCs w:val="28"/>
        </w:rPr>
        <w:t xml:space="preserve"> б) репродуктивные методы;</w:t>
      </w:r>
    </w:p>
    <w:p w:rsidR="00705EA0" w:rsidRPr="006E6B4B" w:rsidRDefault="00705EA0" w:rsidP="006A07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6B4B">
        <w:rPr>
          <w:rFonts w:ascii="Times New Roman" w:hAnsi="Times New Roman"/>
          <w:bCs/>
          <w:sz w:val="28"/>
          <w:szCs w:val="28"/>
        </w:rPr>
        <w:t xml:space="preserve"> в) проблемные методы (методы проблемного изложения) дается часть готового знания;</w:t>
      </w:r>
    </w:p>
    <w:p w:rsidR="00705EA0" w:rsidRPr="006E6B4B" w:rsidRDefault="00705EA0" w:rsidP="006A07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6B4B">
        <w:rPr>
          <w:rFonts w:ascii="Times New Roman" w:hAnsi="Times New Roman"/>
          <w:bCs/>
          <w:sz w:val="28"/>
          <w:szCs w:val="28"/>
        </w:rPr>
        <w:t xml:space="preserve"> г) эвристические (частично-поисковые) большая возможность выбора вариантов;</w:t>
      </w:r>
    </w:p>
    <w:p w:rsidR="00705EA0" w:rsidRPr="006E6B4B" w:rsidRDefault="00705EA0" w:rsidP="006A07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6B4B">
        <w:rPr>
          <w:rFonts w:ascii="Times New Roman" w:hAnsi="Times New Roman"/>
          <w:bCs/>
          <w:sz w:val="28"/>
          <w:szCs w:val="28"/>
        </w:rPr>
        <w:t xml:space="preserve"> д) исследовательские – дети сами открывают и исследуют знания.</w:t>
      </w:r>
    </w:p>
    <w:p w:rsidR="00705EA0" w:rsidRDefault="00705EA0" w:rsidP="006A07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6B4B">
        <w:rPr>
          <w:rFonts w:ascii="Times New Roman" w:hAnsi="Times New Roman"/>
          <w:bCs/>
          <w:sz w:val="28"/>
          <w:szCs w:val="28"/>
        </w:rPr>
        <w:t xml:space="preserve"> 3. Логический аспект:</w:t>
      </w:r>
    </w:p>
    <w:p w:rsidR="00705EA0" w:rsidRPr="006E6B4B" w:rsidRDefault="00705EA0" w:rsidP="006A07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6B4B">
        <w:rPr>
          <w:rFonts w:ascii="Times New Roman" w:hAnsi="Times New Roman"/>
          <w:bCs/>
          <w:sz w:val="28"/>
          <w:szCs w:val="28"/>
        </w:rPr>
        <w:t xml:space="preserve">а) индуктивные методы, </w:t>
      </w:r>
      <w:r>
        <w:rPr>
          <w:rFonts w:ascii="Times New Roman" w:hAnsi="Times New Roman"/>
          <w:bCs/>
          <w:sz w:val="28"/>
          <w:szCs w:val="28"/>
        </w:rPr>
        <w:t>дедуктивные методы</w:t>
      </w:r>
      <w:r w:rsidRPr="006E6B4B">
        <w:rPr>
          <w:rFonts w:ascii="Times New Roman" w:hAnsi="Times New Roman"/>
          <w:bCs/>
          <w:sz w:val="28"/>
          <w:szCs w:val="28"/>
        </w:rPr>
        <w:t xml:space="preserve">; </w:t>
      </w:r>
    </w:p>
    <w:p w:rsidR="00705EA0" w:rsidRPr="006E6B4B" w:rsidRDefault="00705EA0" w:rsidP="006A07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6B4B">
        <w:rPr>
          <w:rFonts w:ascii="Times New Roman" w:hAnsi="Times New Roman"/>
          <w:bCs/>
          <w:sz w:val="28"/>
          <w:szCs w:val="28"/>
        </w:rPr>
        <w:t>б) конкретные и абстрактные методы, синтез и анализ, сравнение, обобщение, абстрагирование, классификация, систематизация, т.е. методы как мыслительные операции..</w:t>
      </w:r>
    </w:p>
    <w:p w:rsidR="00705EA0" w:rsidRPr="006E6B4B" w:rsidRDefault="00705EA0" w:rsidP="006A07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6B4B">
        <w:rPr>
          <w:rFonts w:ascii="Times New Roman" w:hAnsi="Times New Roman"/>
          <w:bCs/>
          <w:sz w:val="28"/>
          <w:szCs w:val="28"/>
        </w:rPr>
        <w:t>II Методы стимулирования и мотивации деятельности</w:t>
      </w:r>
    </w:p>
    <w:p w:rsidR="00705EA0" w:rsidRPr="006E6B4B" w:rsidRDefault="00705EA0" w:rsidP="006A07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6B4B">
        <w:rPr>
          <w:rFonts w:ascii="Times New Roman" w:hAnsi="Times New Roman"/>
          <w:bCs/>
          <w:sz w:val="28"/>
          <w:szCs w:val="28"/>
        </w:rPr>
        <w:t xml:space="preserve"> Методы стимулирования мотива интереса к занятиям:</w:t>
      </w:r>
    </w:p>
    <w:p w:rsidR="00705EA0" w:rsidRPr="006E6B4B" w:rsidRDefault="00705EA0" w:rsidP="006A07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6B4B">
        <w:rPr>
          <w:rFonts w:ascii="Times New Roman" w:hAnsi="Times New Roman"/>
          <w:bCs/>
          <w:sz w:val="28"/>
          <w:szCs w:val="28"/>
        </w:rPr>
        <w:t xml:space="preserve"> познавательные задачи, учебные дискуссии, опора на неожиданность, создание ситуации новизны, ситуации гарантированного успеха и т.д.</w:t>
      </w:r>
    </w:p>
    <w:p w:rsidR="00705EA0" w:rsidRPr="006E6B4B" w:rsidRDefault="00705EA0" w:rsidP="006A07A9">
      <w:pPr>
        <w:spacing w:line="240" w:lineRule="auto"/>
        <w:ind w:firstLine="567"/>
        <w:jc w:val="both"/>
        <w:rPr>
          <w:bCs/>
          <w:sz w:val="28"/>
          <w:szCs w:val="28"/>
        </w:rPr>
      </w:pPr>
      <w:r w:rsidRPr="006E6B4B">
        <w:rPr>
          <w:rFonts w:ascii="Times New Roman" w:hAnsi="Times New Roman"/>
          <w:bCs/>
          <w:sz w:val="28"/>
          <w:szCs w:val="28"/>
        </w:rPr>
        <w:t>Методы стимулирования мотивов долга,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6B4B">
        <w:rPr>
          <w:rFonts w:ascii="Times New Roman" w:hAnsi="Times New Roman"/>
          <w:bCs/>
          <w:sz w:val="28"/>
          <w:szCs w:val="28"/>
        </w:rPr>
        <w:t>сознательности, ответственности, настойчивости: убеждение, требование, приучение, упражнение,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6B4B">
        <w:rPr>
          <w:rFonts w:ascii="Times New Roman" w:hAnsi="Times New Roman"/>
          <w:bCs/>
          <w:sz w:val="28"/>
          <w:szCs w:val="28"/>
        </w:rPr>
        <w:t xml:space="preserve"> поощрение.</w:t>
      </w:r>
    </w:p>
    <w:p w:rsidR="00705EA0" w:rsidRPr="004701BB" w:rsidRDefault="00705EA0" w:rsidP="006A07A9">
      <w:pPr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701BB">
        <w:rPr>
          <w:rFonts w:ascii="Times New Roman" w:hAnsi="Times New Roman"/>
          <w:b/>
          <w:color w:val="000000"/>
          <w:sz w:val="28"/>
          <w:szCs w:val="28"/>
        </w:rPr>
        <w:t>Основными принципами обучения являются:</w:t>
      </w:r>
    </w:p>
    <w:p w:rsidR="00705EA0" w:rsidRPr="00C22FF0" w:rsidRDefault="00705EA0" w:rsidP="006A07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Научность. Этот принцип предопределяет сообщение обучаемым только достоверных, проверенных практикой сведений, при отборе которых учитываются новейшие достижения науки и техники.</w:t>
      </w:r>
    </w:p>
    <w:p w:rsidR="00705EA0" w:rsidRPr="00C22FF0" w:rsidRDefault="00705EA0" w:rsidP="006A07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Доступность. Предусматривает соответствие объема и глубины учебного материала уровню общего развития учащихся в данный период, благодаря чему, знания и навыки могут быть сознательно и прочно усвоены.</w:t>
      </w:r>
    </w:p>
    <w:p w:rsidR="00705EA0" w:rsidRPr="00C22FF0" w:rsidRDefault="00705EA0" w:rsidP="006A07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Связь теории с практикой. Обязывает вести обучение так, чтобы обучаемые могли сознательно применять приобретенные ими знания на практике.</w:t>
      </w:r>
    </w:p>
    <w:p w:rsidR="00705EA0" w:rsidRPr="00C22FF0" w:rsidRDefault="00705EA0" w:rsidP="006A07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Воспитательный характер обучения. Процесс обучения является воспитывающим, ученик не только приобретает знания и нарабатывает навыки, но и развивает свои способности, умственные и моральные качества.</w:t>
      </w:r>
    </w:p>
    <w:p w:rsidR="00705EA0" w:rsidRPr="00C22FF0" w:rsidRDefault="00705EA0" w:rsidP="006A07A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Сознательность и активность обучения. В процессе обучения все действия, которые отрабатывает ученик, должны быть обоснованы. Нужно учить, обучаемых, критически осмысливать, и оценивать факты, делая выводы, разрешать все сомнения с тем, чтобы процесс усвоения и наработки необходимых навыков происходили сознательно, с полной убежденностью в правильности обучения.  Активность в обучении предполагает самостоятельность, которая достигается хорошей теоретической и практической подготовкой и работой педагога.</w:t>
      </w:r>
    </w:p>
    <w:p w:rsidR="00705EA0" w:rsidRPr="00C22FF0" w:rsidRDefault="00705EA0" w:rsidP="006A07A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Наглядность. Объяснение техники сборки робототехнических средств на конкретных изделиях и программных продукта. Для наглядности применяются существующие видео материалы, а так же материалы своего изготовления.</w:t>
      </w:r>
    </w:p>
    <w:p w:rsidR="00705EA0" w:rsidRPr="0075776B" w:rsidRDefault="00705EA0" w:rsidP="006A07A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 xml:space="preserve">Систематичность и последовательность. Учебный материал дается по определенной системе и в логической </w:t>
      </w:r>
      <w:r w:rsidRPr="0075776B">
        <w:rPr>
          <w:rFonts w:ascii="Times New Roman" w:hAnsi="Times New Roman"/>
          <w:color w:val="000000"/>
          <w:sz w:val="28"/>
          <w:szCs w:val="28"/>
        </w:rPr>
        <w:t>последовательности с целью лучшего его освоения. Как правило этот принцип предусматривает изучение предмета от простого к сложному, от частного к общему.</w:t>
      </w:r>
    </w:p>
    <w:p w:rsidR="00705EA0" w:rsidRPr="0075776B" w:rsidRDefault="00705EA0" w:rsidP="006A07A9">
      <w:pPr>
        <w:numPr>
          <w:ilvl w:val="0"/>
          <w:numId w:val="3"/>
        </w:numPr>
        <w:spacing w:before="100" w:beforeAutospacing="1" w:after="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5776B">
        <w:rPr>
          <w:rFonts w:ascii="Times New Roman" w:hAnsi="Times New Roman"/>
          <w:color w:val="000000"/>
          <w:sz w:val="28"/>
          <w:szCs w:val="28"/>
        </w:rPr>
        <w:t>Прочность закрепления знаний, умений и навыков. Качество обучения зависит от того, насколько прочно закрепляются знания, умения и навыки учащихся. Не прочные знания и навыки обычно являются причинами неуверенности и ошибок. Поэтому закрепление умений и навыков должно достигаться неоднократным целенаправленным повторением и тренировкой.</w:t>
      </w:r>
    </w:p>
    <w:p w:rsidR="00705EA0" w:rsidRPr="005D6E57" w:rsidRDefault="00705EA0" w:rsidP="006A07A9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5776B">
        <w:rPr>
          <w:rFonts w:ascii="Times New Roman" w:hAnsi="Times New Roman"/>
          <w:color w:val="000000"/>
          <w:sz w:val="28"/>
          <w:szCs w:val="28"/>
        </w:rPr>
        <w:t>Индивидуальный подход  в обучении. В процессе обучения педагог исходит из индивидуальных особенностей детей (уравновешенный, неуравновешенный, с хорошей памятью или не очень, с устойчивым вниманием или рассеянный, с хорошей или замедленной реакцией, и т.д.) и опираясь на сильные стороны ребенка, доводит его подготовленность до уровня общих требований.</w:t>
      </w:r>
    </w:p>
    <w:p w:rsidR="00705EA0" w:rsidRPr="003D4DFC" w:rsidRDefault="00705EA0" w:rsidP="006A07A9">
      <w:pPr>
        <w:ind w:hanging="5"/>
        <w:jc w:val="both"/>
        <w:rPr>
          <w:rFonts w:ascii="Times New Roman" w:hAnsi="Times New Roman"/>
          <w:b/>
          <w:sz w:val="28"/>
          <w:szCs w:val="28"/>
        </w:rPr>
      </w:pPr>
      <w:r w:rsidRPr="003D4DFC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705EA0" w:rsidRDefault="00705EA0" w:rsidP="006A07A9">
      <w:pPr>
        <w:pStyle w:val="ListParagraph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A579C">
        <w:rPr>
          <w:rFonts w:ascii="Times New Roman" w:hAnsi="Times New Roman"/>
          <w:sz w:val="28"/>
          <w:szCs w:val="28"/>
        </w:rPr>
        <w:t xml:space="preserve">В.А. Козлова, Робототехника в образовании [электронный  </w:t>
      </w:r>
    </w:p>
    <w:p w:rsidR="00705EA0" w:rsidRPr="00FA579C" w:rsidRDefault="00705EA0" w:rsidP="006A07A9">
      <w:pPr>
        <w:pStyle w:val="ListParagraph"/>
        <w:spacing w:after="0" w:line="240" w:lineRule="auto"/>
        <w:ind w:left="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A579C">
        <w:rPr>
          <w:rFonts w:ascii="Times New Roman" w:hAnsi="Times New Roman"/>
          <w:sz w:val="28"/>
          <w:szCs w:val="28"/>
        </w:rPr>
        <w:t xml:space="preserve">Дистанционный курс «Конструирование и робототехника» -    </w:t>
      </w:r>
    </w:p>
    <w:p w:rsidR="00705EA0" w:rsidRPr="003D4DFC" w:rsidRDefault="00705EA0" w:rsidP="006A07A9">
      <w:pPr>
        <w:spacing w:after="0" w:line="240" w:lineRule="auto"/>
        <w:ind w:left="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D4DFC">
        <w:rPr>
          <w:rFonts w:ascii="Times New Roman" w:hAnsi="Times New Roman"/>
          <w:sz w:val="28"/>
          <w:szCs w:val="28"/>
        </w:rPr>
        <w:t xml:space="preserve">Белиовская Л.Г., Белиовский А.Е. Программируем микрокомпьютер NXT в </w:t>
      </w:r>
      <w:r w:rsidRPr="003D4DFC">
        <w:rPr>
          <w:rFonts w:ascii="Times New Roman" w:hAnsi="Times New Roman"/>
          <w:sz w:val="28"/>
          <w:szCs w:val="28"/>
          <w:lang w:val="en-US"/>
        </w:rPr>
        <w:t>LabVIEW</w:t>
      </w:r>
      <w:r w:rsidRPr="003D4DFC">
        <w:rPr>
          <w:rFonts w:ascii="Times New Roman" w:hAnsi="Times New Roman"/>
          <w:sz w:val="28"/>
          <w:szCs w:val="28"/>
        </w:rPr>
        <w:t>. – М.: ДМК, 2010, 278 стр.;</w:t>
      </w:r>
    </w:p>
    <w:p w:rsidR="00705EA0" w:rsidRPr="003D4DFC" w:rsidRDefault="00705EA0" w:rsidP="006A07A9">
      <w:pPr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 w:rsidRPr="003D4DFC">
        <w:rPr>
          <w:rFonts w:ascii="Times New Roman" w:hAnsi="Times New Roman"/>
          <w:sz w:val="28"/>
          <w:szCs w:val="28"/>
        </w:rPr>
        <w:t>ЛЕГО-лаборатория (ControlLab):Справочное пособие, - М.: ИНТ, 1998, 150 стр.</w:t>
      </w:r>
    </w:p>
    <w:p w:rsidR="00705EA0" w:rsidRPr="003D4DFC" w:rsidRDefault="00705EA0" w:rsidP="006A07A9">
      <w:pPr>
        <w:spacing w:after="0" w:line="240" w:lineRule="auto"/>
        <w:ind w:left="72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</w:t>
      </w:r>
      <w:r w:rsidRPr="003D4DFC">
        <w:rPr>
          <w:rFonts w:ascii="Times New Roman" w:hAnsi="Times New Roman"/>
          <w:sz w:val="28"/>
          <w:szCs w:val="28"/>
        </w:rPr>
        <w:t xml:space="preserve">Ньютон С. Брага. Создание роботов в домашних условиях. – М.: </w:t>
      </w:r>
      <w:r w:rsidRPr="003D4DFC">
        <w:rPr>
          <w:rFonts w:ascii="Times New Roman" w:hAnsi="Times New Roman"/>
          <w:sz w:val="28"/>
          <w:szCs w:val="28"/>
          <w:lang w:val="en-US"/>
        </w:rPr>
        <w:t>NTPress</w:t>
      </w:r>
      <w:r w:rsidRPr="003D4DFC">
        <w:rPr>
          <w:rFonts w:ascii="Times New Roman" w:hAnsi="Times New Roman"/>
          <w:sz w:val="28"/>
          <w:szCs w:val="28"/>
        </w:rPr>
        <w:t>, 2007, 345 стр.;</w:t>
      </w:r>
    </w:p>
    <w:p w:rsidR="00705EA0" w:rsidRPr="003D4DFC" w:rsidRDefault="00705EA0" w:rsidP="006A07A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</w:t>
      </w:r>
      <w:r w:rsidRPr="003D4DFC">
        <w:rPr>
          <w:rFonts w:ascii="Times New Roman" w:hAnsi="Times New Roman"/>
          <w:sz w:val="28"/>
          <w:szCs w:val="28"/>
        </w:rPr>
        <w:t xml:space="preserve">ПервоРобот </w:t>
      </w:r>
      <w:r w:rsidRPr="003D4DFC">
        <w:rPr>
          <w:rFonts w:ascii="Times New Roman" w:hAnsi="Times New Roman"/>
          <w:sz w:val="28"/>
          <w:szCs w:val="28"/>
          <w:lang w:val="en-US"/>
        </w:rPr>
        <w:t>NXT</w:t>
      </w:r>
      <w:r w:rsidRPr="003D4DFC">
        <w:rPr>
          <w:rFonts w:ascii="Times New Roman" w:hAnsi="Times New Roman"/>
          <w:sz w:val="28"/>
          <w:szCs w:val="28"/>
        </w:rPr>
        <w:t xml:space="preserve"> 2.0: Руководство пользователя. – Институт новых технологий;</w:t>
      </w:r>
    </w:p>
    <w:p w:rsidR="00705EA0" w:rsidRPr="003D4DFC" w:rsidRDefault="00705EA0" w:rsidP="006A07A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</w:t>
      </w:r>
      <w:r w:rsidRPr="003D4DFC">
        <w:rPr>
          <w:rFonts w:ascii="Times New Roman" w:hAnsi="Times New Roman"/>
          <w:sz w:val="28"/>
          <w:szCs w:val="28"/>
        </w:rPr>
        <w:t>Применение учебного оборудования. Видеоматериалы. – М.: ПКГ «РОС», 2012;</w:t>
      </w:r>
    </w:p>
    <w:p w:rsidR="00705EA0" w:rsidRPr="003D4DFC" w:rsidRDefault="00705EA0" w:rsidP="006A07A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8.</w:t>
      </w:r>
      <w:r w:rsidRPr="003D4DFC">
        <w:rPr>
          <w:rFonts w:ascii="Times New Roman" w:hAnsi="Times New Roman"/>
          <w:sz w:val="28"/>
          <w:szCs w:val="28"/>
        </w:rPr>
        <w:t xml:space="preserve">Программное обеспечение </w:t>
      </w:r>
      <w:r w:rsidRPr="003D4DFC">
        <w:rPr>
          <w:rFonts w:ascii="Times New Roman" w:hAnsi="Times New Roman"/>
          <w:sz w:val="28"/>
          <w:szCs w:val="28"/>
          <w:lang w:val="en-US"/>
        </w:rPr>
        <w:t>LEGOEducationNXTv</w:t>
      </w:r>
      <w:r w:rsidRPr="003D4DFC">
        <w:rPr>
          <w:rFonts w:ascii="Times New Roman" w:hAnsi="Times New Roman"/>
          <w:sz w:val="28"/>
          <w:szCs w:val="28"/>
        </w:rPr>
        <w:t>.2.1.;</w:t>
      </w:r>
    </w:p>
    <w:p w:rsidR="00705EA0" w:rsidRPr="003D4DFC" w:rsidRDefault="00705EA0" w:rsidP="006A07A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9.</w:t>
      </w:r>
      <w:r w:rsidRPr="003D4DFC">
        <w:rPr>
          <w:rFonts w:ascii="Times New Roman" w:hAnsi="Times New Roman"/>
          <w:sz w:val="28"/>
          <w:szCs w:val="28"/>
        </w:rPr>
        <w:t>Рыкова Е. А. LEGO-Лаборатория (LEGO ControlLab). Учебно-методическое пособие. – СПб, 2001,   59 стр.</w:t>
      </w:r>
    </w:p>
    <w:p w:rsidR="00705EA0" w:rsidRPr="003D4DFC" w:rsidRDefault="00705EA0" w:rsidP="006A07A9">
      <w:pPr>
        <w:pStyle w:val="NoSpacing"/>
        <w:ind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D4DFC">
        <w:rPr>
          <w:rFonts w:ascii="Times New Roman" w:hAnsi="Times New Roman" w:cs="Times New Roman"/>
          <w:sz w:val="28"/>
          <w:szCs w:val="28"/>
        </w:rPr>
        <w:t>. Чехлова А. В., Якушкин П. А.«Конструкторы</w:t>
      </w:r>
      <w:r w:rsidRPr="003D4DFC">
        <w:rPr>
          <w:rFonts w:ascii="Times New Roman" w:hAnsi="Times New Roman" w:cs="Times New Roman"/>
          <w:sz w:val="28"/>
          <w:szCs w:val="28"/>
          <w:lang w:val="en-US"/>
        </w:rPr>
        <w:t>LEGODAKTA</w:t>
      </w:r>
      <w:r w:rsidRPr="003D4DFC">
        <w:rPr>
          <w:rFonts w:ascii="Times New Roman" w:hAnsi="Times New Roman" w:cs="Times New Roman"/>
          <w:sz w:val="28"/>
          <w:szCs w:val="28"/>
        </w:rPr>
        <w:t xml:space="preserve"> в курсе        </w:t>
      </w:r>
    </w:p>
    <w:p w:rsidR="00705EA0" w:rsidRPr="003D4DFC" w:rsidRDefault="00705EA0" w:rsidP="006A07A9">
      <w:pPr>
        <w:pStyle w:val="NoSpacing"/>
        <w:ind w:hanging="5"/>
        <w:jc w:val="both"/>
        <w:rPr>
          <w:rFonts w:ascii="Times New Roman" w:hAnsi="Times New Roman" w:cs="Times New Roman"/>
          <w:sz w:val="28"/>
          <w:szCs w:val="28"/>
        </w:rPr>
      </w:pPr>
      <w:r w:rsidRPr="003D4DFC">
        <w:rPr>
          <w:rFonts w:ascii="Times New Roman" w:hAnsi="Times New Roman" w:cs="Times New Roman"/>
          <w:sz w:val="28"/>
          <w:szCs w:val="28"/>
        </w:rPr>
        <w:t xml:space="preserve"> информационных технологий. Введение в робототехнику». - М.: ИНТ, 2001 г.</w:t>
      </w:r>
    </w:p>
    <w:p w:rsidR="00705EA0" w:rsidRDefault="00705EA0" w:rsidP="006A07A9">
      <w:pPr>
        <w:pStyle w:val="NoSpacing"/>
        <w:ind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D4DFC">
        <w:rPr>
          <w:rFonts w:ascii="Times New Roman" w:hAnsi="Times New Roman" w:cs="Times New Roman"/>
          <w:sz w:val="28"/>
          <w:szCs w:val="28"/>
        </w:rPr>
        <w:t>.Филиппов С.А. Робототехника для детей и родителей. С-Пб, «Наука», 2011г.</w:t>
      </w:r>
    </w:p>
    <w:p w:rsidR="00705EA0" w:rsidRPr="003D4DFC" w:rsidRDefault="00705EA0" w:rsidP="006A07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05EA0" w:rsidRDefault="00705EA0" w:rsidP="006A07A9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DFC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705EA0" w:rsidRPr="00434B2F" w:rsidRDefault="00705EA0" w:rsidP="006A07A9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434B2F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http://lego.rkc-74.ru/</w:t>
        </w:r>
      </w:hyperlink>
    </w:p>
    <w:p w:rsidR="00705EA0" w:rsidRPr="00434B2F" w:rsidRDefault="00705EA0" w:rsidP="006A07A9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434B2F">
          <w:rPr>
            <w:rFonts w:ascii="Times New Roman" w:hAnsi="Times New Roman"/>
            <w:sz w:val="28"/>
            <w:szCs w:val="28"/>
          </w:rPr>
          <w:t>http://www.lego.com/education/</w:t>
        </w:r>
      </w:hyperlink>
    </w:p>
    <w:p w:rsidR="00705EA0" w:rsidRPr="00434B2F" w:rsidRDefault="00705EA0" w:rsidP="006A07A9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434B2F">
          <w:rPr>
            <w:rFonts w:ascii="Times New Roman" w:hAnsi="Times New Roman"/>
            <w:sz w:val="28"/>
            <w:szCs w:val="28"/>
          </w:rPr>
          <w:t>http://www.wroboto.org/</w:t>
        </w:r>
      </w:hyperlink>
    </w:p>
    <w:p w:rsidR="00705EA0" w:rsidRPr="00434B2F" w:rsidRDefault="00705EA0" w:rsidP="006A07A9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pacing w:val="-9"/>
          <w:sz w:val="28"/>
          <w:szCs w:val="28"/>
        </w:rPr>
      </w:pPr>
      <w:r w:rsidRPr="00434B2F">
        <w:rPr>
          <w:rFonts w:ascii="Times New Roman" w:hAnsi="Times New Roman"/>
          <w:sz w:val="28"/>
          <w:szCs w:val="28"/>
          <w:lang w:val="en-US"/>
        </w:rPr>
        <w:t>http</w:t>
      </w:r>
      <w:r w:rsidRPr="00434B2F">
        <w:rPr>
          <w:rFonts w:ascii="Times New Roman" w:hAnsi="Times New Roman"/>
          <w:spacing w:val="-1"/>
          <w:sz w:val="28"/>
          <w:szCs w:val="28"/>
          <w:u w:val="single"/>
        </w:rPr>
        <w:t>://</w:t>
      </w:r>
      <w:r w:rsidRPr="00434B2F">
        <w:rPr>
          <w:rFonts w:ascii="Times New Roman" w:hAnsi="Times New Roman"/>
          <w:spacing w:val="-1"/>
          <w:sz w:val="28"/>
          <w:szCs w:val="28"/>
          <w:u w:val="single"/>
          <w:lang w:val="en-US"/>
        </w:rPr>
        <w:t>www</w:t>
      </w:r>
      <w:r w:rsidRPr="00434B2F">
        <w:rPr>
          <w:rFonts w:ascii="Times New Roman" w:hAnsi="Times New Roman"/>
          <w:spacing w:val="-1"/>
          <w:sz w:val="28"/>
          <w:szCs w:val="28"/>
          <w:u w:val="single"/>
        </w:rPr>
        <w:t>.</w:t>
      </w:r>
      <w:r w:rsidRPr="00434B2F">
        <w:rPr>
          <w:rFonts w:ascii="Times New Roman" w:hAnsi="Times New Roman"/>
          <w:spacing w:val="-1"/>
          <w:sz w:val="28"/>
          <w:szCs w:val="28"/>
          <w:u w:val="single"/>
          <w:lang w:val="en-US"/>
        </w:rPr>
        <w:t>roboclub</w:t>
      </w:r>
      <w:r w:rsidRPr="00434B2F">
        <w:rPr>
          <w:rFonts w:ascii="Times New Roman" w:hAnsi="Times New Roman"/>
          <w:spacing w:val="-1"/>
          <w:sz w:val="28"/>
          <w:szCs w:val="28"/>
          <w:u w:val="single"/>
        </w:rPr>
        <w:t>.</w:t>
      </w:r>
      <w:r w:rsidRPr="00434B2F">
        <w:rPr>
          <w:rFonts w:ascii="Times New Roman" w:hAnsi="Times New Roman"/>
          <w:spacing w:val="-1"/>
          <w:sz w:val="28"/>
          <w:szCs w:val="28"/>
          <w:u w:val="single"/>
          <w:lang w:val="en-US"/>
        </w:rPr>
        <w:t>ru</w:t>
      </w:r>
      <w:r w:rsidRPr="00434B2F">
        <w:rPr>
          <w:rFonts w:ascii="Times New Roman" w:hAnsi="Times New Roman"/>
          <w:spacing w:val="-3"/>
          <w:sz w:val="28"/>
          <w:szCs w:val="28"/>
        </w:rPr>
        <w:t>РобоКлуб. Практическая робототехника.</w:t>
      </w:r>
    </w:p>
    <w:p w:rsidR="00705EA0" w:rsidRPr="00434B2F" w:rsidRDefault="00705EA0" w:rsidP="006A07A9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434B2F">
        <w:rPr>
          <w:rFonts w:ascii="Times New Roman" w:hAnsi="Times New Roman"/>
          <w:sz w:val="28"/>
          <w:szCs w:val="28"/>
          <w:lang w:val="en-US"/>
        </w:rPr>
        <w:t>http</w:t>
      </w:r>
      <w:r w:rsidRPr="00434B2F">
        <w:rPr>
          <w:rFonts w:ascii="Times New Roman" w:hAnsi="Times New Roman"/>
          <w:spacing w:val="-1"/>
          <w:sz w:val="28"/>
          <w:szCs w:val="28"/>
          <w:u w:val="single"/>
        </w:rPr>
        <w:t>://</w:t>
      </w:r>
      <w:r w:rsidRPr="00434B2F">
        <w:rPr>
          <w:rFonts w:ascii="Times New Roman" w:hAnsi="Times New Roman"/>
          <w:spacing w:val="-1"/>
          <w:sz w:val="28"/>
          <w:szCs w:val="28"/>
          <w:u w:val="single"/>
          <w:lang w:val="en-US"/>
        </w:rPr>
        <w:t>www</w:t>
      </w:r>
      <w:r w:rsidRPr="00434B2F">
        <w:rPr>
          <w:rFonts w:ascii="Times New Roman" w:hAnsi="Times New Roman"/>
          <w:spacing w:val="-1"/>
          <w:sz w:val="28"/>
          <w:szCs w:val="28"/>
          <w:u w:val="single"/>
        </w:rPr>
        <w:t>.</w:t>
      </w:r>
      <w:r w:rsidRPr="00434B2F">
        <w:rPr>
          <w:rFonts w:ascii="Times New Roman" w:hAnsi="Times New Roman"/>
          <w:spacing w:val="-1"/>
          <w:sz w:val="28"/>
          <w:szCs w:val="28"/>
          <w:u w:val="single"/>
          <w:lang w:val="en-US"/>
        </w:rPr>
        <w:t>robot</w:t>
      </w:r>
      <w:r w:rsidRPr="00434B2F">
        <w:rPr>
          <w:rFonts w:ascii="Times New Roman" w:hAnsi="Times New Roman"/>
          <w:spacing w:val="-1"/>
          <w:sz w:val="28"/>
          <w:szCs w:val="28"/>
          <w:u w:val="single"/>
        </w:rPr>
        <w:t>.</w:t>
      </w:r>
      <w:r w:rsidRPr="00434B2F">
        <w:rPr>
          <w:rFonts w:ascii="Times New Roman" w:hAnsi="Times New Roman"/>
          <w:spacing w:val="-1"/>
          <w:sz w:val="28"/>
          <w:szCs w:val="28"/>
          <w:u w:val="single"/>
          <w:lang w:val="en-US"/>
        </w:rPr>
        <w:t>ru</w:t>
      </w:r>
      <w:r w:rsidRPr="00434B2F">
        <w:rPr>
          <w:rFonts w:ascii="Times New Roman" w:hAnsi="Times New Roman"/>
          <w:spacing w:val="-4"/>
          <w:sz w:val="28"/>
          <w:szCs w:val="28"/>
        </w:rPr>
        <w:t xml:space="preserve"> Портал </w:t>
      </w:r>
      <w:r w:rsidRPr="00434B2F">
        <w:rPr>
          <w:rFonts w:ascii="Times New Roman" w:hAnsi="Times New Roman"/>
          <w:spacing w:val="-4"/>
          <w:sz w:val="28"/>
          <w:szCs w:val="28"/>
          <w:lang w:val="en-US"/>
        </w:rPr>
        <w:t>Robot</w:t>
      </w:r>
      <w:r w:rsidRPr="00434B2F">
        <w:rPr>
          <w:rFonts w:ascii="Times New Roman" w:hAnsi="Times New Roman"/>
          <w:spacing w:val="-4"/>
          <w:sz w:val="28"/>
          <w:szCs w:val="28"/>
        </w:rPr>
        <w:t>.</w:t>
      </w:r>
      <w:r w:rsidRPr="00434B2F">
        <w:rPr>
          <w:rFonts w:ascii="Times New Roman" w:hAnsi="Times New Roman"/>
          <w:spacing w:val="-4"/>
          <w:sz w:val="28"/>
          <w:szCs w:val="28"/>
          <w:lang w:val="en-US"/>
        </w:rPr>
        <w:t>Ru</w:t>
      </w:r>
      <w:r w:rsidRPr="00434B2F">
        <w:rPr>
          <w:rFonts w:ascii="Times New Roman" w:hAnsi="Times New Roman"/>
          <w:spacing w:val="-4"/>
          <w:sz w:val="28"/>
          <w:szCs w:val="28"/>
        </w:rPr>
        <w:t xml:space="preserve"> Робототехника и Образование.</w:t>
      </w:r>
    </w:p>
    <w:p w:rsidR="00705EA0" w:rsidRPr="00434B2F" w:rsidRDefault="00705EA0" w:rsidP="006A07A9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434B2F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http://learning.9151394.ru</w:t>
        </w:r>
      </w:hyperlink>
    </w:p>
    <w:p w:rsidR="00705EA0" w:rsidRPr="00434B2F" w:rsidRDefault="00705EA0" w:rsidP="006A07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B2F">
        <w:rPr>
          <w:rFonts w:ascii="Times New Roman" w:hAnsi="Times New Roman"/>
          <w:sz w:val="28"/>
          <w:szCs w:val="28"/>
        </w:rPr>
        <w:t xml:space="preserve">Сайт Министерства образования и науки Российской Федерации/Федеральные государственные образовательные стандарты: </w:t>
      </w:r>
      <w:hyperlink r:id="rId13" w:history="1">
        <w:r w:rsidRPr="00434B2F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http://mon.gov.ru/pro/fgos/</w:t>
        </w:r>
      </w:hyperlink>
    </w:p>
    <w:p w:rsidR="00705EA0" w:rsidRPr="00434B2F" w:rsidRDefault="00705EA0" w:rsidP="006A07A9">
      <w:pPr>
        <w:numPr>
          <w:ilvl w:val="0"/>
          <w:numId w:val="9"/>
        </w:num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434B2F">
        <w:rPr>
          <w:rFonts w:ascii="Times New Roman" w:hAnsi="Times New Roman"/>
          <w:sz w:val="28"/>
          <w:szCs w:val="28"/>
        </w:rPr>
        <w:t>Сайт Института новых технологий/ ПервоРобот LEGO WeDo</w:t>
      </w:r>
    </w:p>
    <w:p w:rsidR="00705EA0" w:rsidRPr="00807E2F" w:rsidRDefault="00705EA0" w:rsidP="006A07A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807E2F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807E2F">
          <w:rPr>
            <w:rStyle w:val="Hyperlink"/>
            <w:rFonts w:ascii="Times New Roman" w:hAnsi="Times New Roman"/>
            <w:color w:val="auto"/>
            <w:sz w:val="28"/>
            <w:szCs w:val="28"/>
          </w:rPr>
          <w:t>://</w:t>
        </w:r>
        <w:r w:rsidRPr="00807E2F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07E2F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807E2F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openclass</w:t>
        </w:r>
        <w:r w:rsidRPr="00807E2F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807E2F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807E2F">
          <w:rPr>
            <w:rStyle w:val="Hyperlink"/>
            <w:rFonts w:ascii="Times New Roman" w:hAnsi="Times New Roman"/>
            <w:color w:val="auto"/>
            <w:sz w:val="28"/>
            <w:szCs w:val="28"/>
          </w:rPr>
          <w:t>/</w:t>
        </w:r>
        <w:r w:rsidRPr="00807E2F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wiki</w:t>
        </w:r>
        <w:r w:rsidRPr="00807E2F">
          <w:rPr>
            <w:rStyle w:val="Hyperlink"/>
            <w:rFonts w:ascii="Times New Roman" w:hAnsi="Times New Roman"/>
            <w:color w:val="auto"/>
            <w:sz w:val="28"/>
            <w:szCs w:val="28"/>
          </w:rPr>
          <w:t>-</w:t>
        </w:r>
        <w:r w:rsidRPr="00807E2F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pages</w:t>
        </w:r>
        <w:r w:rsidRPr="00807E2F">
          <w:rPr>
            <w:rStyle w:val="Hyperlink"/>
            <w:rFonts w:ascii="Times New Roman" w:hAnsi="Times New Roman"/>
            <w:color w:val="auto"/>
            <w:sz w:val="28"/>
            <w:szCs w:val="28"/>
          </w:rPr>
          <w:t>/123792</w:t>
        </w:r>
      </w:hyperlink>
    </w:p>
    <w:p w:rsidR="00705EA0" w:rsidRPr="00807E2F" w:rsidRDefault="00705EA0" w:rsidP="006A07A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07E2F">
        <w:rPr>
          <w:rFonts w:ascii="Times New Roman" w:hAnsi="Times New Roman"/>
          <w:sz w:val="28"/>
          <w:szCs w:val="28"/>
          <w:lang w:val="en-US"/>
        </w:rPr>
        <w:t>www</w:t>
      </w:r>
      <w:r w:rsidRPr="00807E2F">
        <w:rPr>
          <w:rFonts w:ascii="Times New Roman" w:hAnsi="Times New Roman"/>
          <w:sz w:val="28"/>
          <w:szCs w:val="28"/>
        </w:rPr>
        <w:t>.</w:t>
      </w:r>
      <w:r w:rsidRPr="00807E2F">
        <w:rPr>
          <w:rFonts w:ascii="Times New Roman" w:hAnsi="Times New Roman"/>
          <w:sz w:val="28"/>
          <w:szCs w:val="28"/>
          <w:lang w:val="en-US"/>
        </w:rPr>
        <w:t>uni</w:t>
      </w:r>
      <w:r w:rsidRPr="00807E2F">
        <w:rPr>
          <w:rFonts w:ascii="Times New Roman" w:hAnsi="Times New Roman"/>
          <w:sz w:val="28"/>
          <w:szCs w:val="28"/>
        </w:rPr>
        <w:t>-</w:t>
      </w:r>
      <w:r w:rsidRPr="00807E2F">
        <w:rPr>
          <w:rFonts w:ascii="Times New Roman" w:hAnsi="Times New Roman"/>
          <w:sz w:val="28"/>
          <w:szCs w:val="28"/>
          <w:lang w:val="en-US"/>
        </w:rPr>
        <w:t>altai</w:t>
      </w:r>
      <w:r w:rsidRPr="00807E2F">
        <w:rPr>
          <w:rFonts w:ascii="Times New Roman" w:hAnsi="Times New Roman"/>
          <w:sz w:val="28"/>
          <w:szCs w:val="28"/>
        </w:rPr>
        <w:t>.</w:t>
      </w:r>
      <w:r w:rsidRPr="00807E2F">
        <w:rPr>
          <w:rFonts w:ascii="Times New Roman" w:hAnsi="Times New Roman"/>
          <w:sz w:val="28"/>
          <w:szCs w:val="28"/>
          <w:lang w:val="en-US"/>
        </w:rPr>
        <w:t>ru</w:t>
      </w:r>
      <w:r w:rsidRPr="00807E2F">
        <w:rPr>
          <w:rFonts w:ascii="Times New Roman" w:hAnsi="Times New Roman"/>
          <w:sz w:val="28"/>
          <w:szCs w:val="28"/>
        </w:rPr>
        <w:t>/</w:t>
      </w:r>
      <w:r w:rsidRPr="00807E2F">
        <w:rPr>
          <w:rFonts w:ascii="Times New Roman" w:hAnsi="Times New Roman"/>
          <w:sz w:val="28"/>
          <w:szCs w:val="28"/>
          <w:lang w:val="en-US"/>
        </w:rPr>
        <w:t>info</w:t>
      </w:r>
      <w:r w:rsidRPr="00807E2F">
        <w:rPr>
          <w:rFonts w:ascii="Times New Roman" w:hAnsi="Times New Roman"/>
          <w:sz w:val="28"/>
          <w:szCs w:val="28"/>
        </w:rPr>
        <w:t>/</w:t>
      </w:r>
      <w:r w:rsidRPr="00807E2F">
        <w:rPr>
          <w:rFonts w:ascii="Times New Roman" w:hAnsi="Times New Roman"/>
          <w:sz w:val="28"/>
          <w:szCs w:val="28"/>
          <w:lang w:val="en-US"/>
        </w:rPr>
        <w:t>journal</w:t>
      </w:r>
      <w:r w:rsidRPr="00807E2F">
        <w:rPr>
          <w:rFonts w:ascii="Times New Roman" w:hAnsi="Times New Roman"/>
          <w:sz w:val="28"/>
          <w:szCs w:val="28"/>
        </w:rPr>
        <w:t>/</w:t>
      </w:r>
      <w:r w:rsidRPr="00807E2F">
        <w:rPr>
          <w:rFonts w:ascii="Times New Roman" w:hAnsi="Times New Roman"/>
          <w:sz w:val="28"/>
          <w:szCs w:val="28"/>
          <w:lang w:val="en-US"/>
        </w:rPr>
        <w:t>vesnik</w:t>
      </w:r>
      <w:r w:rsidRPr="00807E2F">
        <w:rPr>
          <w:rFonts w:ascii="Times New Roman" w:hAnsi="Times New Roman"/>
          <w:sz w:val="28"/>
          <w:szCs w:val="28"/>
        </w:rPr>
        <w:t>/3365-</w:t>
      </w:r>
      <w:r w:rsidRPr="00807E2F">
        <w:rPr>
          <w:rFonts w:ascii="Times New Roman" w:hAnsi="Times New Roman"/>
          <w:sz w:val="28"/>
          <w:szCs w:val="28"/>
          <w:lang w:val="en-US"/>
        </w:rPr>
        <w:t>nomer</w:t>
      </w:r>
      <w:r w:rsidRPr="00807E2F">
        <w:rPr>
          <w:rFonts w:ascii="Times New Roman" w:hAnsi="Times New Roman"/>
          <w:sz w:val="28"/>
          <w:szCs w:val="28"/>
        </w:rPr>
        <w:t>-1-2010.</w:t>
      </w:r>
      <w:r w:rsidRPr="00807E2F">
        <w:rPr>
          <w:rFonts w:ascii="Times New Roman" w:hAnsi="Times New Roman"/>
          <w:sz w:val="28"/>
          <w:szCs w:val="28"/>
          <w:lang w:val="en-US"/>
        </w:rPr>
        <w:t>html</w:t>
      </w:r>
    </w:p>
    <w:p w:rsidR="00705EA0" w:rsidRPr="00807E2F" w:rsidRDefault="00705EA0" w:rsidP="006A07A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07E2F">
        <w:rPr>
          <w:rFonts w:ascii="Times New Roman" w:hAnsi="Times New Roman"/>
          <w:sz w:val="28"/>
          <w:szCs w:val="28"/>
        </w:rPr>
        <w:t xml:space="preserve"> http://confer.cschool.perm.ru/tezis/Ershov.doc  </w:t>
      </w:r>
    </w:p>
    <w:p w:rsidR="00705EA0" w:rsidRPr="00807E2F" w:rsidRDefault="00705EA0" w:rsidP="006A07A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807E2F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http://www.openclass.ru/wiki-pages/123792</w:t>
        </w:r>
      </w:hyperlink>
    </w:p>
    <w:p w:rsidR="00705EA0" w:rsidRPr="00807E2F" w:rsidRDefault="00705EA0" w:rsidP="006A07A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807E2F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http://pedagogical_dictionary.academic.ru</w:t>
        </w:r>
      </w:hyperlink>
    </w:p>
    <w:p w:rsidR="00705EA0" w:rsidRPr="008E2BAE" w:rsidRDefault="00705EA0" w:rsidP="006A07A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807E2F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http://learning.9151394.ru/course/view.php?id=17</w:t>
        </w:r>
      </w:hyperlink>
    </w:p>
    <w:p w:rsidR="00705EA0" w:rsidRPr="00717527" w:rsidRDefault="00705EA0" w:rsidP="006A07A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E2BAE">
        <w:rPr>
          <w:rFonts w:ascii="Times New Roman" w:hAnsi="Times New Roman"/>
          <w:sz w:val="28"/>
          <w:szCs w:val="28"/>
        </w:rPr>
        <w:t>https://nsportal.ru/shkola/dopolnitelnoe-obrazovanie/library/2013/10/13/programma-dopolnitelnogo-obrazovaniya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05EA0" w:rsidRPr="00717527" w:rsidRDefault="00705EA0" w:rsidP="006A0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05EA0" w:rsidRPr="00717527" w:rsidSect="006A07A9">
      <w:pgSz w:w="11906" w:h="16838"/>
      <w:pgMar w:top="1134" w:right="1701" w:bottom="1134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A0" w:rsidRDefault="00705EA0" w:rsidP="00BE5389">
      <w:pPr>
        <w:spacing w:after="0" w:line="240" w:lineRule="auto"/>
      </w:pPr>
      <w:r>
        <w:separator/>
      </w:r>
    </w:p>
  </w:endnote>
  <w:endnote w:type="continuationSeparator" w:id="1">
    <w:p w:rsidR="00705EA0" w:rsidRDefault="00705EA0" w:rsidP="00BE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A0" w:rsidRDefault="00705EA0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705EA0" w:rsidRDefault="00705E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A0" w:rsidRDefault="00705EA0" w:rsidP="00BE5389">
      <w:pPr>
        <w:spacing w:after="0" w:line="240" w:lineRule="auto"/>
      </w:pPr>
      <w:r>
        <w:separator/>
      </w:r>
    </w:p>
  </w:footnote>
  <w:footnote w:type="continuationSeparator" w:id="1">
    <w:p w:rsidR="00705EA0" w:rsidRDefault="00705EA0" w:rsidP="00BE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147"/>
    <w:multiLevelType w:val="hybridMultilevel"/>
    <w:tmpl w:val="4194283C"/>
    <w:lvl w:ilvl="0" w:tplc="0274590A">
      <w:start w:val="1"/>
      <w:numFmt w:val="decimal"/>
      <w:lvlText w:val="%1."/>
      <w:lvlJc w:val="left"/>
      <w:pPr>
        <w:ind w:left="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">
    <w:nsid w:val="1B7F1594"/>
    <w:multiLevelType w:val="hybridMultilevel"/>
    <w:tmpl w:val="0922BDC2"/>
    <w:lvl w:ilvl="0" w:tplc="D706B23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F357E88"/>
    <w:multiLevelType w:val="hybridMultilevel"/>
    <w:tmpl w:val="0AE8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7219F4"/>
    <w:multiLevelType w:val="hybridMultilevel"/>
    <w:tmpl w:val="4194283C"/>
    <w:lvl w:ilvl="0" w:tplc="0274590A">
      <w:start w:val="1"/>
      <w:numFmt w:val="decimal"/>
      <w:lvlText w:val="%1."/>
      <w:lvlJc w:val="left"/>
      <w:pPr>
        <w:ind w:left="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4">
    <w:nsid w:val="34F144E5"/>
    <w:multiLevelType w:val="hybridMultilevel"/>
    <w:tmpl w:val="A64C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20EAF"/>
    <w:multiLevelType w:val="hybridMultilevel"/>
    <w:tmpl w:val="1CF077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C03957"/>
    <w:multiLevelType w:val="singleLevel"/>
    <w:tmpl w:val="02B2B8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4521456E"/>
    <w:multiLevelType w:val="multilevel"/>
    <w:tmpl w:val="1BE6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F6AEB"/>
    <w:multiLevelType w:val="hybridMultilevel"/>
    <w:tmpl w:val="054ECBA6"/>
    <w:lvl w:ilvl="0" w:tplc="041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4BB11A9B"/>
    <w:multiLevelType w:val="multilevel"/>
    <w:tmpl w:val="1BE6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74B69"/>
    <w:multiLevelType w:val="hybridMultilevel"/>
    <w:tmpl w:val="EC4CB2A4"/>
    <w:lvl w:ilvl="0" w:tplc="8C947CA2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3704912"/>
    <w:multiLevelType w:val="hybridMultilevel"/>
    <w:tmpl w:val="D2140732"/>
    <w:lvl w:ilvl="0" w:tplc="55B206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A6725"/>
    <w:multiLevelType w:val="hybridMultilevel"/>
    <w:tmpl w:val="2D183C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F03995"/>
    <w:multiLevelType w:val="multilevel"/>
    <w:tmpl w:val="C6E6EE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5">
    <w:nsid w:val="70512B6A"/>
    <w:multiLevelType w:val="hybridMultilevel"/>
    <w:tmpl w:val="41747760"/>
    <w:lvl w:ilvl="0" w:tplc="FCBE9C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03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6">
    <w:nsid w:val="7B7F7968"/>
    <w:multiLevelType w:val="multilevel"/>
    <w:tmpl w:val="C646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D2B2B00"/>
    <w:multiLevelType w:val="multilevel"/>
    <w:tmpl w:val="C646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1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7B3"/>
    <w:rsid w:val="000173D5"/>
    <w:rsid w:val="00023ABE"/>
    <w:rsid w:val="00024A75"/>
    <w:rsid w:val="00034484"/>
    <w:rsid w:val="00043BAF"/>
    <w:rsid w:val="0005416F"/>
    <w:rsid w:val="00057F7F"/>
    <w:rsid w:val="000848CD"/>
    <w:rsid w:val="0008609D"/>
    <w:rsid w:val="000911A2"/>
    <w:rsid w:val="000A171D"/>
    <w:rsid w:val="000B0F7C"/>
    <w:rsid w:val="000C5CFB"/>
    <w:rsid w:val="000D57D6"/>
    <w:rsid w:val="000E2E82"/>
    <w:rsid w:val="000E3B97"/>
    <w:rsid w:val="00114F1E"/>
    <w:rsid w:val="00120B91"/>
    <w:rsid w:val="00121A2D"/>
    <w:rsid w:val="0012259A"/>
    <w:rsid w:val="00151873"/>
    <w:rsid w:val="00174EDC"/>
    <w:rsid w:val="00175C59"/>
    <w:rsid w:val="001800C8"/>
    <w:rsid w:val="00180E6E"/>
    <w:rsid w:val="0018254C"/>
    <w:rsid w:val="001829D7"/>
    <w:rsid w:val="001948FB"/>
    <w:rsid w:val="001C1FE3"/>
    <w:rsid w:val="001D16EC"/>
    <w:rsid w:val="001D17D8"/>
    <w:rsid w:val="001D45E2"/>
    <w:rsid w:val="001E536F"/>
    <w:rsid w:val="001E5462"/>
    <w:rsid w:val="001F3132"/>
    <w:rsid w:val="00200412"/>
    <w:rsid w:val="00206E2C"/>
    <w:rsid w:val="00207311"/>
    <w:rsid w:val="0021611E"/>
    <w:rsid w:val="00230F08"/>
    <w:rsid w:val="0024796D"/>
    <w:rsid w:val="002548AB"/>
    <w:rsid w:val="00260707"/>
    <w:rsid w:val="00290A1D"/>
    <w:rsid w:val="00290E06"/>
    <w:rsid w:val="00295F9F"/>
    <w:rsid w:val="00297D5E"/>
    <w:rsid w:val="002C14CF"/>
    <w:rsid w:val="002D4208"/>
    <w:rsid w:val="002D6E39"/>
    <w:rsid w:val="002E7655"/>
    <w:rsid w:val="002F2E64"/>
    <w:rsid w:val="0032124A"/>
    <w:rsid w:val="003258BA"/>
    <w:rsid w:val="00326823"/>
    <w:rsid w:val="003310D0"/>
    <w:rsid w:val="00341E28"/>
    <w:rsid w:val="003448A9"/>
    <w:rsid w:val="0035081C"/>
    <w:rsid w:val="00351B12"/>
    <w:rsid w:val="00361CF1"/>
    <w:rsid w:val="00380CD7"/>
    <w:rsid w:val="003925D7"/>
    <w:rsid w:val="0039509F"/>
    <w:rsid w:val="003A06E3"/>
    <w:rsid w:val="003A2B6E"/>
    <w:rsid w:val="003A3691"/>
    <w:rsid w:val="003A673A"/>
    <w:rsid w:val="003B337F"/>
    <w:rsid w:val="003B3CD3"/>
    <w:rsid w:val="003C7436"/>
    <w:rsid w:val="003D271B"/>
    <w:rsid w:val="003D4DFC"/>
    <w:rsid w:val="003D4FBE"/>
    <w:rsid w:val="003D51F3"/>
    <w:rsid w:val="003F04C3"/>
    <w:rsid w:val="003F2978"/>
    <w:rsid w:val="00434B2F"/>
    <w:rsid w:val="00453FEB"/>
    <w:rsid w:val="00457E87"/>
    <w:rsid w:val="004701BB"/>
    <w:rsid w:val="00472A4B"/>
    <w:rsid w:val="00473922"/>
    <w:rsid w:val="004839C3"/>
    <w:rsid w:val="00484FD8"/>
    <w:rsid w:val="0048526C"/>
    <w:rsid w:val="00492A85"/>
    <w:rsid w:val="00495BA4"/>
    <w:rsid w:val="004A5E88"/>
    <w:rsid w:val="004B57F3"/>
    <w:rsid w:val="004C3116"/>
    <w:rsid w:val="004C67B3"/>
    <w:rsid w:val="004D45CF"/>
    <w:rsid w:val="004E7B1B"/>
    <w:rsid w:val="00507090"/>
    <w:rsid w:val="005071B2"/>
    <w:rsid w:val="00525089"/>
    <w:rsid w:val="00536C28"/>
    <w:rsid w:val="0055375C"/>
    <w:rsid w:val="00566A76"/>
    <w:rsid w:val="00566E12"/>
    <w:rsid w:val="005757B3"/>
    <w:rsid w:val="005A7B28"/>
    <w:rsid w:val="005B2053"/>
    <w:rsid w:val="005C0240"/>
    <w:rsid w:val="005C47ED"/>
    <w:rsid w:val="005C4B85"/>
    <w:rsid w:val="005D2DAB"/>
    <w:rsid w:val="005D6E57"/>
    <w:rsid w:val="005E0106"/>
    <w:rsid w:val="005E32F0"/>
    <w:rsid w:val="005F01DB"/>
    <w:rsid w:val="00620D78"/>
    <w:rsid w:val="0063254C"/>
    <w:rsid w:val="006375E0"/>
    <w:rsid w:val="00645464"/>
    <w:rsid w:val="006467D8"/>
    <w:rsid w:val="00656910"/>
    <w:rsid w:val="00662CB6"/>
    <w:rsid w:val="00664E95"/>
    <w:rsid w:val="00667C92"/>
    <w:rsid w:val="006721FD"/>
    <w:rsid w:val="006839FF"/>
    <w:rsid w:val="00684DF6"/>
    <w:rsid w:val="0069416A"/>
    <w:rsid w:val="006A07A9"/>
    <w:rsid w:val="006A5440"/>
    <w:rsid w:val="006A544E"/>
    <w:rsid w:val="006A7482"/>
    <w:rsid w:val="006A7912"/>
    <w:rsid w:val="006C066E"/>
    <w:rsid w:val="006C0E5F"/>
    <w:rsid w:val="006D38C8"/>
    <w:rsid w:val="006E6B4B"/>
    <w:rsid w:val="00702EE3"/>
    <w:rsid w:val="0070374C"/>
    <w:rsid w:val="00705EA0"/>
    <w:rsid w:val="00711DA7"/>
    <w:rsid w:val="00717527"/>
    <w:rsid w:val="00720CEC"/>
    <w:rsid w:val="00731242"/>
    <w:rsid w:val="00737461"/>
    <w:rsid w:val="00737F41"/>
    <w:rsid w:val="00750CFF"/>
    <w:rsid w:val="0075530E"/>
    <w:rsid w:val="0075776B"/>
    <w:rsid w:val="0077695D"/>
    <w:rsid w:val="00785A59"/>
    <w:rsid w:val="00793E00"/>
    <w:rsid w:val="007A159B"/>
    <w:rsid w:val="007B1844"/>
    <w:rsid w:val="007B3143"/>
    <w:rsid w:val="007C5626"/>
    <w:rsid w:val="007D073D"/>
    <w:rsid w:val="007E0101"/>
    <w:rsid w:val="007E323D"/>
    <w:rsid w:val="007E36AF"/>
    <w:rsid w:val="007F245B"/>
    <w:rsid w:val="007F36D2"/>
    <w:rsid w:val="007F3725"/>
    <w:rsid w:val="00807E2F"/>
    <w:rsid w:val="00810739"/>
    <w:rsid w:val="00811892"/>
    <w:rsid w:val="00820AF9"/>
    <w:rsid w:val="008360C5"/>
    <w:rsid w:val="0085145B"/>
    <w:rsid w:val="008537F6"/>
    <w:rsid w:val="0085500F"/>
    <w:rsid w:val="00855554"/>
    <w:rsid w:val="0085666E"/>
    <w:rsid w:val="008624B4"/>
    <w:rsid w:val="0087055B"/>
    <w:rsid w:val="00871AB1"/>
    <w:rsid w:val="0087319A"/>
    <w:rsid w:val="00873E4F"/>
    <w:rsid w:val="00885661"/>
    <w:rsid w:val="0089351A"/>
    <w:rsid w:val="008939BF"/>
    <w:rsid w:val="008A6258"/>
    <w:rsid w:val="008A66BE"/>
    <w:rsid w:val="008B30B0"/>
    <w:rsid w:val="008B3472"/>
    <w:rsid w:val="008E2BAE"/>
    <w:rsid w:val="008F76E3"/>
    <w:rsid w:val="0091331D"/>
    <w:rsid w:val="00956BC2"/>
    <w:rsid w:val="00962D49"/>
    <w:rsid w:val="0097100F"/>
    <w:rsid w:val="0097283A"/>
    <w:rsid w:val="00976FF1"/>
    <w:rsid w:val="009A3947"/>
    <w:rsid w:val="009A6576"/>
    <w:rsid w:val="009B3CF0"/>
    <w:rsid w:val="009D1C46"/>
    <w:rsid w:val="009D6F08"/>
    <w:rsid w:val="009E0F03"/>
    <w:rsid w:val="009E1950"/>
    <w:rsid w:val="009E6D02"/>
    <w:rsid w:val="00A05CA8"/>
    <w:rsid w:val="00A066DD"/>
    <w:rsid w:val="00A3009C"/>
    <w:rsid w:val="00A845CD"/>
    <w:rsid w:val="00A92AF4"/>
    <w:rsid w:val="00AC6F9B"/>
    <w:rsid w:val="00AE1C41"/>
    <w:rsid w:val="00AF2249"/>
    <w:rsid w:val="00B22275"/>
    <w:rsid w:val="00B33CCB"/>
    <w:rsid w:val="00B3459E"/>
    <w:rsid w:val="00B3682B"/>
    <w:rsid w:val="00B37038"/>
    <w:rsid w:val="00B45755"/>
    <w:rsid w:val="00B47394"/>
    <w:rsid w:val="00B67336"/>
    <w:rsid w:val="00B67F98"/>
    <w:rsid w:val="00B70182"/>
    <w:rsid w:val="00B73CB6"/>
    <w:rsid w:val="00B765A9"/>
    <w:rsid w:val="00B821A6"/>
    <w:rsid w:val="00B83DC1"/>
    <w:rsid w:val="00B91402"/>
    <w:rsid w:val="00B914F5"/>
    <w:rsid w:val="00B9729D"/>
    <w:rsid w:val="00BB5AAA"/>
    <w:rsid w:val="00BC7BDE"/>
    <w:rsid w:val="00BE3CF3"/>
    <w:rsid w:val="00BE45E1"/>
    <w:rsid w:val="00BE5389"/>
    <w:rsid w:val="00BF30D6"/>
    <w:rsid w:val="00BF472C"/>
    <w:rsid w:val="00BF4D0B"/>
    <w:rsid w:val="00C22FF0"/>
    <w:rsid w:val="00C23919"/>
    <w:rsid w:val="00C23991"/>
    <w:rsid w:val="00C25620"/>
    <w:rsid w:val="00C55C02"/>
    <w:rsid w:val="00C63475"/>
    <w:rsid w:val="00C673B1"/>
    <w:rsid w:val="00C7635E"/>
    <w:rsid w:val="00CA0623"/>
    <w:rsid w:val="00CA35E0"/>
    <w:rsid w:val="00CB23AF"/>
    <w:rsid w:val="00CB4433"/>
    <w:rsid w:val="00CB6F29"/>
    <w:rsid w:val="00CC0351"/>
    <w:rsid w:val="00CC39B1"/>
    <w:rsid w:val="00CC70C8"/>
    <w:rsid w:val="00CC7EFC"/>
    <w:rsid w:val="00CE3D17"/>
    <w:rsid w:val="00CF1F4A"/>
    <w:rsid w:val="00D019BF"/>
    <w:rsid w:val="00D03F2C"/>
    <w:rsid w:val="00D06751"/>
    <w:rsid w:val="00D13F44"/>
    <w:rsid w:val="00D17EA9"/>
    <w:rsid w:val="00D37780"/>
    <w:rsid w:val="00D426C1"/>
    <w:rsid w:val="00D5431B"/>
    <w:rsid w:val="00D748D5"/>
    <w:rsid w:val="00D900F3"/>
    <w:rsid w:val="00D94F9E"/>
    <w:rsid w:val="00D959C8"/>
    <w:rsid w:val="00D962A6"/>
    <w:rsid w:val="00D967A7"/>
    <w:rsid w:val="00DA5841"/>
    <w:rsid w:val="00DB4E96"/>
    <w:rsid w:val="00DB52CB"/>
    <w:rsid w:val="00DC34D0"/>
    <w:rsid w:val="00DD12A9"/>
    <w:rsid w:val="00DD6B4B"/>
    <w:rsid w:val="00DE02B5"/>
    <w:rsid w:val="00DE5C9F"/>
    <w:rsid w:val="00DF2208"/>
    <w:rsid w:val="00E03B29"/>
    <w:rsid w:val="00E04AFA"/>
    <w:rsid w:val="00E07E89"/>
    <w:rsid w:val="00E13600"/>
    <w:rsid w:val="00E20E2D"/>
    <w:rsid w:val="00E334AA"/>
    <w:rsid w:val="00E54D4C"/>
    <w:rsid w:val="00E55B6C"/>
    <w:rsid w:val="00E654A0"/>
    <w:rsid w:val="00E75C89"/>
    <w:rsid w:val="00E76411"/>
    <w:rsid w:val="00E96964"/>
    <w:rsid w:val="00EB252A"/>
    <w:rsid w:val="00EB6535"/>
    <w:rsid w:val="00EC6CE4"/>
    <w:rsid w:val="00ED0A5C"/>
    <w:rsid w:val="00ED4201"/>
    <w:rsid w:val="00EE1AE0"/>
    <w:rsid w:val="00EF3519"/>
    <w:rsid w:val="00F0007E"/>
    <w:rsid w:val="00F017D3"/>
    <w:rsid w:val="00F04C47"/>
    <w:rsid w:val="00F22161"/>
    <w:rsid w:val="00F23CD6"/>
    <w:rsid w:val="00F37829"/>
    <w:rsid w:val="00F52666"/>
    <w:rsid w:val="00F64571"/>
    <w:rsid w:val="00F71198"/>
    <w:rsid w:val="00F87A31"/>
    <w:rsid w:val="00F9203E"/>
    <w:rsid w:val="00FA0B6D"/>
    <w:rsid w:val="00FA579C"/>
    <w:rsid w:val="00FA685B"/>
    <w:rsid w:val="00FC619C"/>
    <w:rsid w:val="00FD0626"/>
    <w:rsid w:val="00FD1E98"/>
    <w:rsid w:val="00FE6802"/>
    <w:rsid w:val="00FF13CD"/>
    <w:rsid w:val="00FF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7635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63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F30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66E12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87A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66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53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53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on.gov.ru/pro/fgo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earning.9151394.ru" TargetMode="External"/><Relationship Id="rId17" Type="http://schemas.openxmlformats.org/officeDocument/2006/relationships/hyperlink" Target="http://learning.9151394.ru/course/view.php?id=17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agogical_dictionary.academic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roboto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enclass.ru/wiki-pages/123792" TargetMode="External"/><Relationship Id="rId10" Type="http://schemas.openxmlformats.org/officeDocument/2006/relationships/hyperlink" Target="http://www.lego.com/educa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go.rkc-74.ru/" TargetMode="External"/><Relationship Id="rId14" Type="http://schemas.openxmlformats.org/officeDocument/2006/relationships/hyperlink" Target="http://www.openclass.ru/wiki-pages/123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15</Pages>
  <Words>3470</Words>
  <Characters>19780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3</cp:revision>
  <dcterms:created xsi:type="dcterms:W3CDTF">2018-02-18T09:45:00Z</dcterms:created>
  <dcterms:modified xsi:type="dcterms:W3CDTF">2019-03-05T02:41:00Z</dcterms:modified>
</cp:coreProperties>
</file>