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7C6" w:rsidRDefault="00E747C6" w:rsidP="00E747C6">
      <w:pPr>
        <w:rPr>
          <w:lang w:val="ru-RU"/>
        </w:rPr>
      </w:pPr>
    </w:p>
    <w:p w:rsidR="00A96A67" w:rsidRDefault="00A96A67" w:rsidP="00AA2FE7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736715" cy="914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47C6" w:rsidRPr="00857209" w:rsidRDefault="00E747C6" w:rsidP="00AA2FE7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720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Муниципальное казённое общеобразовательное учреждение</w:t>
      </w:r>
    </w:p>
    <w:p w:rsidR="00E747C6" w:rsidRPr="00857209" w:rsidRDefault="00E747C6" w:rsidP="00AA2FE7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5720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«Песочнодубровская средняя общеобразовательная школа»</w:t>
      </w:r>
    </w:p>
    <w:p w:rsidR="00E747C6" w:rsidRPr="00857209" w:rsidRDefault="00E747C6" w:rsidP="00AA2FE7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72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636164, Томская область, </w:t>
      </w:r>
      <w:proofErr w:type="spellStart"/>
      <w:r w:rsidRPr="0085720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Кожевниковский</w:t>
      </w:r>
      <w:proofErr w:type="spellEnd"/>
      <w:r w:rsidRPr="008572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район, ул. Советская 57,тел.</w:t>
      </w:r>
    </w:p>
    <w:p w:rsidR="00E747C6" w:rsidRPr="00857209" w:rsidRDefault="00E747C6" w:rsidP="00AA2FE7">
      <w:pPr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72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(8-244) 42-322, 42-415, </w:t>
      </w:r>
      <w:r w:rsidRPr="00857209">
        <w:rPr>
          <w:rStyle w:val="a5"/>
          <w:rFonts w:ascii="Times New Roman" w:hAnsi="Times New Roman" w:cs="Times New Roman"/>
          <w:color w:val="000000"/>
          <w:sz w:val="24"/>
          <w:szCs w:val="24"/>
          <w:lang w:val="ru-RU"/>
        </w:rPr>
        <w:t>ИНН 7008004874</w:t>
      </w:r>
      <w:r w:rsidRPr="008572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720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E-mail: </w:t>
      </w:r>
      <w:r w:rsidRPr="00857209">
        <w:rPr>
          <w:rStyle w:val="a5"/>
          <w:rFonts w:ascii="Times New Roman" w:hAnsi="Times New Roman" w:cs="Times New Roman"/>
          <w:sz w:val="24"/>
          <w:szCs w:val="24"/>
          <w:lang w:val="pt-BR"/>
        </w:rPr>
        <w:t>p</w:t>
      </w:r>
      <w:r w:rsidRPr="00857209">
        <w:rPr>
          <w:rFonts w:ascii="Times New Roman" w:hAnsi="Times New Roman" w:cs="Times New Roman"/>
          <w:sz w:val="24"/>
          <w:szCs w:val="24"/>
          <w:lang w:val="pt-BR"/>
        </w:rPr>
        <w:t>dubrovka@sibmail.</w:t>
      </w:r>
      <w:r w:rsidRPr="00857209">
        <w:rPr>
          <w:rFonts w:ascii="Times New Roman" w:hAnsi="Times New Roman" w:cs="Times New Roman"/>
          <w:sz w:val="24"/>
          <w:szCs w:val="24"/>
        </w:rPr>
        <w:t>com</w:t>
      </w:r>
    </w:p>
    <w:p w:rsidR="00E747C6" w:rsidRPr="00857209" w:rsidRDefault="00E747C6" w:rsidP="00AA2FE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747C6" w:rsidRPr="00857209" w:rsidRDefault="00E747C6" w:rsidP="00AA2FE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27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59"/>
        <w:gridCol w:w="5341"/>
      </w:tblGrid>
      <w:tr w:rsidR="00E747C6" w:rsidRPr="007107A4" w:rsidTr="00AB220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AA2FE7" w:rsidRDefault="00E747C6" w:rsidP="00AA2F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747C6" w:rsidRPr="00AA2FE7" w:rsidRDefault="00E747C6" w:rsidP="00AA2FE7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:rsidR="00E747C6" w:rsidRPr="00AA2FE7" w:rsidRDefault="00E747C6" w:rsidP="00AA2F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E747C6" w:rsidRPr="00AA2FE7" w:rsidRDefault="00E747C6" w:rsidP="00AA2FE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AA2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AA2FE7" w:rsidRPr="00AA2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№ </w:t>
            </w:r>
            <w:r w:rsidR="00AA2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A2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50640A" w:rsidRPr="00AA2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</w:t>
            </w:r>
            <w:r w:rsidRPr="00AA2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2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апреля 2020г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AA2FE7" w:rsidRDefault="00E747C6" w:rsidP="00AA2F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A2FE7" w:rsidRDefault="00AA2FE7" w:rsidP="00AA2F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E747C6" w:rsidRPr="00AA2FE7" w:rsidRDefault="00AA2FE7" w:rsidP="00AA2F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2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r w:rsidRPr="00AA2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45 от16.04.2020 г.</w:t>
            </w:r>
          </w:p>
          <w:p w:rsidR="00E747C6" w:rsidRPr="00AA2FE7" w:rsidRDefault="00E747C6" w:rsidP="00AA2F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AA2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школы:</w:t>
            </w:r>
          </w:p>
          <w:p w:rsidR="00E747C6" w:rsidRPr="00AA2FE7" w:rsidRDefault="00AA2FE7" w:rsidP="00AA2F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</w:p>
          <w:p w:rsidR="00E747C6" w:rsidRPr="00AA2FE7" w:rsidRDefault="00AA2FE7" w:rsidP="00AA2F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2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2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47C6" w:rsidRPr="00AA2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Шайманова </w:t>
            </w:r>
          </w:p>
          <w:p w:rsidR="00E747C6" w:rsidRPr="00AA2FE7" w:rsidRDefault="00E747C6" w:rsidP="00AA2FE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E747C6" w:rsidRDefault="00E747C6" w:rsidP="00AA2FE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FE7" w:rsidRPr="00AA2FE7" w:rsidRDefault="00AA2FE7" w:rsidP="00AA2FE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A2FE7" w:rsidRPr="00857209" w:rsidRDefault="00E747C6" w:rsidP="00AA2FE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720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Отчет о результатах самообследования</w:t>
      </w:r>
      <w:r w:rsidRPr="00857209">
        <w:rPr>
          <w:rFonts w:ascii="Times New Roman" w:hAnsi="Times New Roman" w:cs="Times New Roman"/>
          <w:b/>
          <w:lang w:val="ru-RU"/>
        </w:rPr>
        <w:br/>
      </w:r>
      <w:r w:rsidRPr="0085720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85720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72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казённого </w:t>
      </w:r>
      <w:r w:rsidRPr="0085720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720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85720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720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учреждения</w:t>
      </w:r>
      <w:r w:rsidRPr="00857209">
        <w:rPr>
          <w:rFonts w:ascii="Times New Roman" w:hAnsi="Times New Roman" w:cs="Times New Roman"/>
          <w:lang w:val="ru-RU"/>
        </w:rPr>
        <w:br/>
      </w:r>
      <w:r w:rsidRPr="0085720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«Песочнодубровская  средняя общеобразовательная школа</w:t>
      </w:r>
      <w:r w:rsidRPr="0085720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57209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AA2FE7" w:rsidRPr="008572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за 20</w:t>
      </w:r>
      <w:r w:rsidR="00AA2FE7" w:rsidRPr="00857209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="00AA2FE7" w:rsidRPr="008572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год</w:t>
      </w:r>
    </w:p>
    <w:p w:rsidR="00AA2FE7" w:rsidRPr="00AA2FE7" w:rsidRDefault="00AA2FE7" w:rsidP="00E747C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747C6" w:rsidRDefault="00E747C6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FE7" w:rsidRDefault="00AA2FE7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FE7" w:rsidRDefault="00AA2FE7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FE7" w:rsidRDefault="00AA2FE7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FE7" w:rsidRDefault="00AA2FE7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FE7" w:rsidRDefault="00AA2FE7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FE7" w:rsidRDefault="00AA2FE7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FE7" w:rsidRDefault="00AA2FE7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FE7" w:rsidRDefault="00AA2FE7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FE7" w:rsidRPr="00857209" w:rsidRDefault="00AA2FE7" w:rsidP="00E747C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5720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Песочнодубровка 2020</w:t>
      </w:r>
    </w:p>
    <w:p w:rsidR="00AA2FE7" w:rsidRDefault="00AA2FE7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FE7" w:rsidRDefault="00AA2FE7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2FE7" w:rsidRPr="0048451B" w:rsidRDefault="00AA2FE7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47C6" w:rsidRPr="0048451B" w:rsidRDefault="00E747C6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</w:p>
    <w:p w:rsidR="00E747C6" w:rsidRPr="0048451B" w:rsidRDefault="00E747C6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6804"/>
      </w:tblGrid>
      <w:tr w:rsidR="00E747C6" w:rsidRPr="00A96A67" w:rsidTr="00AB220A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Default="00E747C6" w:rsidP="000B0D8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="000B0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48451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казённое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48451B">
              <w:rPr>
                <w:lang w:val="ru-RU"/>
              </w:rPr>
              <w:br/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Песочнодубровская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кола»</w:t>
            </w:r>
          </w:p>
        </w:tc>
      </w:tr>
      <w:tr w:rsidR="00E747C6" w:rsidTr="00AB220A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Default="00E747C6" w:rsidP="00AB22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AC664C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Шайманова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Юрьевна</w:t>
            </w:r>
          </w:p>
        </w:tc>
      </w:tr>
      <w:tr w:rsidR="00E747C6" w:rsidRPr="000B0D81" w:rsidTr="00AB220A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Default="00E747C6" w:rsidP="00AB22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48451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636164</w:t>
            </w:r>
            <w:r w:rsidR="000B0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B0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Томская</w:t>
            </w:r>
            <w:r w:rsidR="000B0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0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область</w:t>
            </w:r>
            <w:r w:rsidR="000B0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B0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Кожевниковский</w:t>
            </w:r>
            <w:proofErr w:type="spellEnd"/>
            <w:r w:rsidR="000B0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0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</w:t>
            </w:r>
            <w:r w:rsidR="000B0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Песочнодубровка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Советская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</w:tr>
      <w:tr w:rsidR="00E747C6" w:rsidRPr="00AC664C" w:rsidTr="00AB220A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AC664C" w:rsidRDefault="00E747C6" w:rsidP="00AB22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AC6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6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0B0D81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0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(838) 244 42322, 42415</w:t>
            </w:r>
          </w:p>
        </w:tc>
      </w:tr>
      <w:tr w:rsidR="00E747C6" w:rsidRPr="00AC664C" w:rsidTr="00AB220A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AC664C" w:rsidRDefault="00E747C6" w:rsidP="00AB22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AC6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AC6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6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0B0D81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pdubrovka@sibmail.com</w:t>
            </w:r>
          </w:p>
        </w:tc>
      </w:tr>
      <w:tr w:rsidR="00E747C6" w:rsidRPr="00A96A67" w:rsidTr="00AB220A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AC664C" w:rsidRDefault="00E747C6" w:rsidP="00AB22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6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AC664C" w:rsidRDefault="00E747C6" w:rsidP="001257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собственником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имущества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Кожевниковский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район»</w:t>
            </w:r>
            <w:r w:rsidR="000B0D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полномочия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учредителя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Кожевниковского</w:t>
            </w:r>
            <w:proofErr w:type="spellEnd"/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Отдела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Администрации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Кожевниковского</w:t>
            </w:r>
            <w:proofErr w:type="spellEnd"/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</w:p>
        </w:tc>
      </w:tr>
      <w:tr w:rsidR="00E747C6" w:rsidRPr="00125789" w:rsidTr="00AB220A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125789" w:rsidRDefault="00E747C6" w:rsidP="00AB22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125789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P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E747C6" w:rsidRPr="00125789" w:rsidTr="00AB220A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125789" w:rsidRDefault="00E747C6" w:rsidP="00AB22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EB5357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-70-000396</w:t>
            </w:r>
          </w:p>
        </w:tc>
      </w:tr>
      <w:tr w:rsidR="00E747C6" w:rsidRPr="00A96A67" w:rsidTr="00AB220A">
        <w:tc>
          <w:tcPr>
            <w:tcW w:w="3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125789" w:rsidRDefault="00E747C6" w:rsidP="00AB220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</w:t>
            </w:r>
            <w:r w:rsidRP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257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EB5357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2018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938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2026</w:t>
            </w:r>
          </w:p>
          <w:p w:rsidR="00E747C6" w:rsidRPr="00EB5357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47C6" w:rsidRPr="0048451B" w:rsidRDefault="00E747C6" w:rsidP="00E747C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Песочнодубровская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расположена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центральной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усадьбе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Песочнодубровского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Большинство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проживают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домах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типовой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застройки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 xml:space="preserve">: 81 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>–в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>селе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>Песочнодубровка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 xml:space="preserve">  , 19 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>−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>близлежащих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>деревнях</w:t>
      </w:r>
      <w:r w:rsidRPr="00EB53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7C6" w:rsidRPr="0048451B" w:rsidRDefault="00E747C6" w:rsidP="00E74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«Песочнодубровская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</w:p>
    <w:p w:rsidR="00E747C6" w:rsidRPr="0048451B" w:rsidRDefault="00E747C6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</w:p>
    <w:p w:rsidR="00E747C6" w:rsidRPr="0048451B" w:rsidRDefault="00E747C6" w:rsidP="00E74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7C6" w:rsidRPr="009172DB" w:rsidRDefault="00E747C6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172DB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9172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2D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172D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72DB">
        <w:rPr>
          <w:rFonts w:hAnsi="Times New Roman" w:cs="Times New Roman"/>
          <w:color w:val="000000"/>
          <w:sz w:val="24"/>
          <w:szCs w:val="24"/>
          <w:lang w:val="ru-RU"/>
        </w:rPr>
        <w:t>действующие</w:t>
      </w:r>
      <w:r w:rsidRPr="009172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172D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172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«Песочнодубровская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7523"/>
      </w:tblGrid>
      <w:tr w:rsidR="00E747C6" w:rsidTr="00AB220A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Default="00E747C6" w:rsidP="00AB220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Default="00E747C6" w:rsidP="00AB220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E747C6" w:rsidRPr="00A96A67" w:rsidTr="00AB220A"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104E5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штатное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отчетные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4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2104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4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2104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04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Школой</w:t>
            </w:r>
          </w:p>
        </w:tc>
      </w:tr>
      <w:tr w:rsidR="00E747C6" w:rsidTr="00AB220A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5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48451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текущее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747C6" w:rsidRDefault="00E747C6" w:rsidP="00AB220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47C6" w:rsidRDefault="00E747C6" w:rsidP="00AB220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47C6" w:rsidRDefault="00E747C6" w:rsidP="00AB220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47C6" w:rsidRPr="0048451B" w:rsidRDefault="00E747C6" w:rsidP="00AB220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47C6" w:rsidRPr="0048451B" w:rsidRDefault="00E747C6" w:rsidP="00AB220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47C6" w:rsidRPr="0048451B" w:rsidRDefault="00E747C6" w:rsidP="00AB220A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47C6" w:rsidRDefault="00E747C6" w:rsidP="00AB220A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E747C6" w:rsidRPr="00A96A67" w:rsidTr="00AB220A">
        <w:tc>
          <w:tcPr>
            <w:tcW w:w="275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52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48451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747C6" w:rsidRPr="0048451B" w:rsidRDefault="00E747C6" w:rsidP="00AB220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коллективного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47C6" w:rsidRPr="0048451B" w:rsidRDefault="00E747C6" w:rsidP="00AB220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регламентируют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47C6" w:rsidRPr="0048451B" w:rsidRDefault="00E747C6" w:rsidP="00AB220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747C6" w:rsidRPr="0048451B" w:rsidRDefault="00E747C6" w:rsidP="00AB220A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</w:tbl>
    <w:p w:rsidR="00E747C6" w:rsidRPr="00E747C6" w:rsidRDefault="00E747C6" w:rsidP="00E747C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47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Работа методических объединений. </w:t>
      </w:r>
    </w:p>
    <w:p w:rsidR="00E747C6" w:rsidRPr="00E747C6" w:rsidRDefault="00E747C6" w:rsidP="00E747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47C6">
        <w:rPr>
          <w:rFonts w:ascii="Times New Roman" w:hAnsi="Times New Roman" w:cs="Times New Roman"/>
          <w:sz w:val="24"/>
          <w:szCs w:val="24"/>
          <w:lang w:val="ru-RU"/>
        </w:rPr>
        <w:t xml:space="preserve">В 2018-2019 учебном году коллектив школы работал над методической темой: </w:t>
      </w:r>
    </w:p>
    <w:p w:rsidR="00E747C6" w:rsidRPr="00E747C6" w:rsidRDefault="00E747C6" w:rsidP="00E747C6">
      <w:pPr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747C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«Повышение профессиональной компетенции педагогов по вопросам современного содержания образования и использования эффективных технологий и методик преподавания, применения учителями современных, в том числе электронных средств обучения; повышение информационной культуры педагогов». </w:t>
      </w:r>
    </w:p>
    <w:p w:rsidR="00E747C6" w:rsidRPr="00E747C6" w:rsidRDefault="00E747C6" w:rsidP="00E747C6">
      <w:pPr>
        <w:spacing w:after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E747C6">
        <w:rPr>
          <w:rFonts w:ascii="Times New Roman" w:hAnsi="Times New Roman" w:cs="Times New Roman"/>
          <w:i/>
          <w:sz w:val="24"/>
          <w:szCs w:val="24"/>
          <w:lang w:val="ru-RU" w:eastAsia="ru-RU"/>
        </w:rPr>
        <w:t>Цель:</w:t>
      </w:r>
      <w:r w:rsidRPr="00E747C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совершенствование педагогического мастерства в сфере формирования универсальных учебных действий в рамках ФГОС.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Приоритетные направления работы школы: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1. Развитие комфортной образовательной среды на основе индивидуальной работы с обучающимися, формирование у них навыков самоконтроля как средства развития личности.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2. Развитие творческих способностей обучающихся.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3. Работа по развитию одарённости и адаптивных возможностей учеников.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Проведение работы, направленной на сохранение и укрепление здоровья обучающихся и привитие им навыков здорового образа жизни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Условия для реализации задач: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наличие материально-технической базы для внедрения современных образовательных технологий и методов обучения;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наличие опытного стабильного, высококвалифицированного кадрового потенциала, владеющего ИКТ;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наличие потребности к повышению уровня профессионального мастерства </w:t>
      </w:r>
    </w:p>
    <w:p w:rsidR="00E747C6" w:rsidRDefault="00E747C6" w:rsidP="00E747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>Перед руководством методической службы школы ставилась задача помочь учителю углубить различные аспекты его профессиональной подготовки. Чтобы содержание методической работы отвечало запросам педагогов и способствовало саморазвитию личности учителя, работа планировалась с учетом профессиональных затруднений коллектива.</w:t>
      </w:r>
    </w:p>
    <w:p w:rsidR="00E747C6" w:rsidRDefault="00E747C6" w:rsidP="00E747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Планированию методической работы предшествовал анализ каждого из ее звеньев с точки зрения влияния их деятельности на рост педагогического и профессионального мастерства учителя. </w:t>
      </w:r>
    </w:p>
    <w:p w:rsidR="00E747C6" w:rsidRPr="00863DEA" w:rsidRDefault="00E747C6" w:rsidP="00E747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целями и задачами методическая работа осуществлялась по следующим направлениям: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1. Проведение педагогических советов.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2.  Работа методических  групп.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3. Обобщение и распространение педагогического опыта учителей.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4. Работа с одарёнными детьми. </w:t>
      </w:r>
    </w:p>
    <w:p w:rsidR="00E747C6" w:rsidRPr="00863DEA" w:rsidRDefault="00E747C6" w:rsidP="00E747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поставленных задач были созданы следующие условия: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1. Составлен и утвержден учебный план, позволяющий заложить фундамент знаний по основным дисциплинам, обеспечить уровень усвоения стандартов образования.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2. Составлены и утверждены планы работы методических групп учителей, педагогического совета.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3. Создана система внутришкольного контроля как одно из условий эффективной работы.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b/>
          <w:sz w:val="24"/>
          <w:szCs w:val="24"/>
          <w:lang w:val="ru-RU"/>
        </w:rPr>
        <w:t>Работа с одарёнными детьми</w:t>
      </w: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Удовлетворительный уровень подготовки учащихся обусловлен рядом причин, как- то: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отсутствие личной заинтересованности педагогов, часто один и тот же одаренный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учащийся задействован в нескольких предметах, что снижает качество выполнения олимпиадных работ;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необъективность отбора учеников для участия в муниципальном этапе, т.к. не отработана система отбора учеников на школьный и муниципальный этапы олимпиад. Ученики в большинстве случаев готовятся к олимпиадам непосредственно перед их проведением. </w:t>
      </w:r>
    </w:p>
    <w:p w:rsidR="00E747C6" w:rsidRPr="00863DEA" w:rsidRDefault="00E747C6" w:rsidP="00E747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: руководителям МО необходимо обсуждать на заседаниях результаты участия в муниципальном туре олимпиад, выяснять причины низкой результативности выступления учащихся и определить меры совершенствования работы учителей МО с одаренными учащимися. </w:t>
      </w:r>
    </w:p>
    <w:p w:rsidR="00E747C6" w:rsidRPr="00863DEA" w:rsidRDefault="00E747C6" w:rsidP="00E747C6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В новом учебном году необходимо спланировать внеурочную деятельность учителей и учащихся для качественной подготовки участников олимпиад. </w:t>
      </w:r>
    </w:p>
    <w:p w:rsidR="00E747C6" w:rsidRPr="00863DEA" w:rsidRDefault="00E747C6" w:rsidP="00E747C6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63DEA">
        <w:rPr>
          <w:rFonts w:ascii="Times New Roman" w:hAnsi="Times New Roman" w:cs="Times New Roman"/>
          <w:b/>
          <w:sz w:val="24"/>
          <w:szCs w:val="24"/>
        </w:rPr>
        <w:t>Работа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63D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DEA">
        <w:rPr>
          <w:rFonts w:ascii="Times New Roman" w:hAnsi="Times New Roman" w:cs="Times New Roman"/>
          <w:b/>
          <w:sz w:val="24"/>
          <w:szCs w:val="24"/>
        </w:rPr>
        <w:t>методических</w:t>
      </w:r>
      <w:proofErr w:type="spellEnd"/>
      <w:proofErr w:type="gramEnd"/>
      <w:r w:rsidRPr="00863D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DEA">
        <w:rPr>
          <w:rFonts w:ascii="Times New Roman" w:hAnsi="Times New Roman" w:cs="Times New Roman"/>
          <w:b/>
          <w:sz w:val="24"/>
          <w:szCs w:val="24"/>
        </w:rPr>
        <w:t>объединений</w:t>
      </w:r>
      <w:proofErr w:type="spellEnd"/>
      <w:r w:rsidRPr="00863D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747C6" w:rsidRPr="00863DEA" w:rsidRDefault="00E747C6" w:rsidP="00E747C6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Главным звеном методической работы в школе являются методические объединения учителей предметников. Руководят ими опытные, квалифицированные, компетентные педагоги, что позволяет наполнять работу оптимальным содержанием и делать её многообразной.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школе работает 4</w:t>
      </w: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 предметных методических объединения(группы).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МО учителей начальных классов – руководитель Аникина М.Э (7 учителей)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>МГ учителей естественно –математического направления (</w:t>
      </w:r>
      <w:proofErr w:type="gramStart"/>
      <w:r w:rsidRPr="00863DEA">
        <w:rPr>
          <w:rFonts w:ascii="Times New Roman" w:hAnsi="Times New Roman" w:cs="Times New Roman"/>
          <w:sz w:val="24"/>
          <w:szCs w:val="24"/>
          <w:lang w:val="ru-RU"/>
        </w:rPr>
        <w:t>учителя  математики</w:t>
      </w:r>
      <w:proofErr w:type="gramEnd"/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, физики, экологии, биологии, химии, географии) – руководитель </w:t>
      </w:r>
      <w:proofErr w:type="spellStart"/>
      <w:r w:rsidRPr="00863DEA">
        <w:rPr>
          <w:rFonts w:ascii="Times New Roman" w:hAnsi="Times New Roman" w:cs="Times New Roman"/>
          <w:sz w:val="24"/>
          <w:szCs w:val="24"/>
          <w:lang w:val="ru-RU"/>
        </w:rPr>
        <w:t>Холдина</w:t>
      </w:r>
      <w:proofErr w:type="spellEnd"/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 Г.И. (5 человек)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МГ учителей физической культуры и ОБЖ, технологии, музыки, ИЗО) - </w:t>
      </w:r>
      <w:proofErr w:type="gramStart"/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 </w:t>
      </w:r>
      <w:proofErr w:type="spellStart"/>
      <w:r w:rsidRPr="00863DEA">
        <w:rPr>
          <w:rFonts w:ascii="Times New Roman" w:hAnsi="Times New Roman" w:cs="Times New Roman"/>
          <w:sz w:val="24"/>
          <w:szCs w:val="24"/>
          <w:lang w:val="ru-RU"/>
        </w:rPr>
        <w:t>Бурыхина</w:t>
      </w:r>
      <w:proofErr w:type="spellEnd"/>
      <w:proofErr w:type="gramEnd"/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 Л.К (3 человека),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МГ учителей гуманитарного направления </w:t>
      </w:r>
      <w:proofErr w:type="gramStart"/>
      <w:r w:rsidRPr="00863DEA">
        <w:rPr>
          <w:rFonts w:ascii="Times New Roman" w:hAnsi="Times New Roman" w:cs="Times New Roman"/>
          <w:sz w:val="24"/>
          <w:szCs w:val="24"/>
          <w:lang w:val="ru-RU"/>
        </w:rPr>
        <w:t>( учителя</w:t>
      </w:r>
      <w:proofErr w:type="gramEnd"/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 истории, русского языка и литературы,  английского языка – руководитель  </w:t>
      </w:r>
      <w:proofErr w:type="spellStart"/>
      <w:r w:rsidRPr="00863DEA">
        <w:rPr>
          <w:rFonts w:ascii="Times New Roman" w:hAnsi="Times New Roman" w:cs="Times New Roman"/>
          <w:sz w:val="24"/>
          <w:szCs w:val="24"/>
          <w:lang w:val="ru-RU"/>
        </w:rPr>
        <w:t>Ливикина</w:t>
      </w:r>
      <w:proofErr w:type="spellEnd"/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 О.Н (4 человека) </w:t>
      </w:r>
    </w:p>
    <w:p w:rsidR="00E747C6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Каждое методическое объединение имеет свой план работы, разработанный в соответствии с темой, целью и задачами методической работы школы. </w:t>
      </w:r>
    </w:p>
    <w:p w:rsidR="00E747C6" w:rsidRPr="00E747C6" w:rsidRDefault="00E747C6" w:rsidP="00E747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47C6">
        <w:rPr>
          <w:rFonts w:ascii="Times New Roman" w:hAnsi="Times New Roman" w:cs="Times New Roman"/>
          <w:b/>
          <w:sz w:val="24"/>
          <w:szCs w:val="24"/>
          <w:lang w:val="ru-RU"/>
        </w:rPr>
        <w:t>Проведены заседания:</w:t>
      </w:r>
      <w:r w:rsidRPr="00E747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47C6" w:rsidRPr="00E747C6" w:rsidRDefault="00E747C6" w:rsidP="00E747C6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47C6">
        <w:rPr>
          <w:rFonts w:ascii="Times New Roman" w:hAnsi="Times New Roman" w:cs="Times New Roman"/>
          <w:sz w:val="24"/>
          <w:szCs w:val="24"/>
          <w:lang w:val="ru-RU"/>
        </w:rPr>
        <w:t>планирование и организация методической работы учителей начальных классов на 2018/2019учебный год.</w:t>
      </w:r>
    </w:p>
    <w:p w:rsidR="00E747C6" w:rsidRPr="00E747C6" w:rsidRDefault="00E747C6" w:rsidP="00E747C6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47C6">
        <w:rPr>
          <w:rFonts w:ascii="Times New Roman" w:hAnsi="Times New Roman" w:cs="Times New Roman"/>
          <w:sz w:val="24"/>
          <w:szCs w:val="24"/>
          <w:lang w:val="ru-RU"/>
        </w:rPr>
        <w:t>организация учителем системы мер психологического комфорта младших школьников на уроках.</w:t>
      </w:r>
    </w:p>
    <w:p w:rsidR="00E747C6" w:rsidRPr="00E747C6" w:rsidRDefault="00E747C6" w:rsidP="00E747C6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47C6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совершенствование урока в начальной школе на основе внедрения современных методов обучения</w:t>
      </w:r>
    </w:p>
    <w:p w:rsidR="00E747C6" w:rsidRPr="00E747C6" w:rsidRDefault="00E747C6" w:rsidP="00E747C6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47C6">
        <w:rPr>
          <w:rFonts w:ascii="Times New Roman" w:hAnsi="Times New Roman" w:cs="Times New Roman"/>
          <w:sz w:val="24"/>
          <w:szCs w:val="24"/>
          <w:lang w:val="ru-RU"/>
        </w:rPr>
        <w:t>личностно-ориентированный урок как средство развития основных видов УУД.</w:t>
      </w:r>
    </w:p>
    <w:p w:rsidR="00E747C6" w:rsidRPr="00E747C6" w:rsidRDefault="00E747C6" w:rsidP="00E747C6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E747C6">
        <w:rPr>
          <w:rFonts w:ascii="Times New Roman" w:hAnsi="Times New Roman" w:cs="Times New Roman"/>
          <w:sz w:val="24"/>
          <w:szCs w:val="24"/>
          <w:lang w:val="ru-RU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p w:rsidR="00E747C6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 Велась работа по освоению учителями современных методик и технологий обучения. Большое внимание уделялось формированию у учащихся навыков творческой деятельности, развитию общеучебных навыков, сохранению и поддержанию здоровьесберегающей образовательной среды. 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В методических группах  каждый учитель работал  над своей темой самообразования. Все методические объединения работали удовлетворительно, каждым из них проведено  до 3- заседаний, на которых рассматривались как теоретические вопросы, так и практические, связанные с темой школы, с практикой обучения и воспитания школьников. </w:t>
      </w:r>
    </w:p>
    <w:p w:rsidR="00E747C6" w:rsidRPr="00863DEA" w:rsidRDefault="00E747C6" w:rsidP="00E747C6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В своей работе учителя МГ </w:t>
      </w:r>
    </w:p>
    <w:p w:rsidR="00E747C6" w:rsidRPr="00863DEA" w:rsidRDefault="00E747C6" w:rsidP="00E747C6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выполняли планы работы; </w:t>
      </w:r>
    </w:p>
    <w:p w:rsidR="00E747C6" w:rsidRPr="00863DEA" w:rsidRDefault="00E747C6" w:rsidP="00E747C6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на заседаниях изучали материалы о новых педагогических технологиях; </w:t>
      </w:r>
    </w:p>
    <w:p w:rsidR="00E747C6" w:rsidRPr="00863DEA" w:rsidRDefault="00E747C6" w:rsidP="00E747C6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посещали  по возможности уроки  коллег; </w:t>
      </w:r>
    </w:p>
    <w:p w:rsidR="00E747C6" w:rsidRPr="00863DEA" w:rsidRDefault="00E747C6" w:rsidP="00E747C6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вырабатывали пути устранения выявленных недостатков; </w:t>
      </w:r>
    </w:p>
    <w:p w:rsidR="00E747C6" w:rsidRPr="00863DEA" w:rsidRDefault="00E747C6" w:rsidP="00E747C6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обсуждали формы подготовки учащихся к сдаче экзаменов в форме ОГЭ и ГВЭ; </w:t>
      </w:r>
    </w:p>
    <w:p w:rsidR="00E747C6" w:rsidRPr="00863DEA" w:rsidRDefault="00E747C6" w:rsidP="00E747C6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решали вопросы предупреждения неуспешности в обучении и работе с детьми с повышенной учебной мотивацией. </w:t>
      </w:r>
    </w:p>
    <w:p w:rsidR="00E747C6" w:rsidRPr="00863DEA" w:rsidRDefault="00E747C6" w:rsidP="00E747C6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организовывали и проводили внеклассную работу; </w:t>
      </w:r>
    </w:p>
    <w:p w:rsidR="00E747C6" w:rsidRPr="00863DEA" w:rsidRDefault="00E747C6" w:rsidP="00E747C6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проводили открытые уроки на школьном и муниципальном уровнях, давали их анализ; </w:t>
      </w:r>
    </w:p>
    <w:p w:rsidR="00E747C6" w:rsidRPr="00863DEA" w:rsidRDefault="00E747C6" w:rsidP="00E747C6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проводили практикумы по подготовке к ОГЭ и ЕГЭ. </w:t>
      </w:r>
    </w:p>
    <w:p w:rsidR="00E747C6" w:rsidRPr="00863DEA" w:rsidRDefault="00E747C6" w:rsidP="00E747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заседаниях МО рассматривались вопросы, связанные с изучением и применением новых технологий, проводился анализ итогов административных контрольных работ и регионального тестирования, намечались ориентиры по устранению выявленных пробелов в знаниях учащихся. В </w:t>
      </w:r>
      <w:r w:rsidRPr="00863DE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рамках работы МГ (предметных недель) проводились открытые уроки, внеклассные мероприятия по предметам.  </w:t>
      </w:r>
    </w:p>
    <w:p w:rsidR="00E747C6" w:rsidRPr="00863DEA" w:rsidRDefault="00E747C6" w:rsidP="00E747C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</w:t>
      </w: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: повышать уровень практических знаний педагогов по методике проведения уроков по ФГОС через участие в запланированных тематических педсоветах и практических семинарах в соответствии с методической темой школы. </w:t>
      </w:r>
    </w:p>
    <w:p w:rsidR="00E747C6" w:rsidRPr="00863DEA" w:rsidRDefault="00E747C6" w:rsidP="00E747C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3DEA">
        <w:rPr>
          <w:rFonts w:ascii="Times New Roman" w:hAnsi="Times New Roman" w:cs="Times New Roman"/>
          <w:b/>
          <w:sz w:val="24"/>
          <w:szCs w:val="24"/>
        </w:rPr>
        <w:t>Распространение</w:t>
      </w:r>
      <w:proofErr w:type="spellEnd"/>
      <w:r w:rsidRPr="00863D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DEA">
        <w:rPr>
          <w:rFonts w:ascii="Times New Roman" w:hAnsi="Times New Roman" w:cs="Times New Roman"/>
          <w:b/>
          <w:sz w:val="24"/>
          <w:szCs w:val="24"/>
        </w:rPr>
        <w:t>педагогического</w:t>
      </w:r>
      <w:proofErr w:type="spellEnd"/>
      <w:r w:rsidRPr="00863D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3DEA">
        <w:rPr>
          <w:rFonts w:ascii="Times New Roman" w:hAnsi="Times New Roman" w:cs="Times New Roman"/>
          <w:b/>
          <w:sz w:val="24"/>
          <w:szCs w:val="24"/>
        </w:rPr>
        <w:t>опыта</w:t>
      </w:r>
      <w:proofErr w:type="spellEnd"/>
      <w:r w:rsidRPr="00863D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7C6" w:rsidRPr="00863DEA" w:rsidRDefault="00E747C6" w:rsidP="00E747C6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Учителя школы используют различные формы для трансляции своего профессионального мастерства: мастер-классы, семинары - практикумы, доклады, творческие отчёты, индивидуальные беседы по организации и проведению уроков, участие в профессиональных конкурсах. </w:t>
      </w:r>
    </w:p>
    <w:p w:rsidR="00E747C6" w:rsidRDefault="00E747C6" w:rsidP="00E747C6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Свой опыт педагоги представляют на школьном, муниципальном, региональном и федеральном уровнях (в очной и дистанционной формах), на сайте школы, личных сайтах. принимая активное участие в методической работе школы, </w:t>
      </w:r>
    </w:p>
    <w:p w:rsidR="00E747C6" w:rsidRPr="00863DEA" w:rsidRDefault="00E747C6" w:rsidP="00E747C6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</w:p>
    <w:p w:rsidR="00E747C6" w:rsidRPr="00863DEA" w:rsidRDefault="00E747C6" w:rsidP="00E747C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По итогам анализа методической работы за 2018— 2019 учебный год поставленные задачи  не достаточно полно  реализованы. Методическая тема школы и вытекающие из неё темы МО соответствуют основным задачам, стоящим перед школой. Наряду с имеющимися положительными результатами в работе имеются и недостатки: </w:t>
      </w:r>
    </w:p>
    <w:p w:rsidR="00E747C6" w:rsidRPr="00863DEA" w:rsidRDefault="00E747C6" w:rsidP="00E747C6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недостаточно ведется работа по представлению педагогического опыта на школьном уровне; </w:t>
      </w:r>
    </w:p>
    <w:p w:rsidR="00E747C6" w:rsidRPr="00863DEA" w:rsidRDefault="00E747C6" w:rsidP="00E747C6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не все учителя строят уроки с элементами современных технологий; </w:t>
      </w:r>
    </w:p>
    <w:p w:rsidR="00E747C6" w:rsidRPr="00863DEA" w:rsidRDefault="00E747C6" w:rsidP="00E747C6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недостаточно высокий уровень самоанализа у учителей и самоконтроля у учащихся; </w:t>
      </w:r>
    </w:p>
    <w:p w:rsidR="00E747C6" w:rsidRPr="00863DEA" w:rsidRDefault="00E747C6" w:rsidP="00E747C6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- малое количество посещений уроков коллег учителями; </w:t>
      </w:r>
    </w:p>
    <w:p w:rsidR="00E747C6" w:rsidRPr="00863DEA" w:rsidRDefault="00E747C6" w:rsidP="00E747C6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>- низкие результаты мониторинга по математике, русскому языку в 5 классе</w:t>
      </w:r>
    </w:p>
    <w:p w:rsidR="00E747C6" w:rsidRPr="00863DEA" w:rsidRDefault="00E747C6" w:rsidP="00E747C6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47C6" w:rsidRPr="007107A4" w:rsidRDefault="00E747C6" w:rsidP="00E747C6">
      <w:pPr>
        <w:pStyle w:val="ab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63DEA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Необходимо, чтобы самообразовательная подготовка учителей всегда имела выход на коллектив, т.е. имела реальный практический результат. Необходимо усилить работу методических групп   по обобщению передового педагогического опыта и его распространению. Это поможет поднять не только уровень методической работы в школе, но и напрямую должно отразиться на результатах обучения и воспитания учащихся. </w:t>
      </w:r>
    </w:p>
    <w:p w:rsidR="00E747C6" w:rsidRPr="00E747C6" w:rsidRDefault="00E747C6" w:rsidP="00E747C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«Песочнодубровская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эффективная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позволяющая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учесть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47C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системы управления не планируется.</w:t>
      </w:r>
    </w:p>
    <w:p w:rsidR="00E747C6" w:rsidRPr="00E747C6" w:rsidRDefault="00E747C6" w:rsidP="00E747C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4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E747C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E747C6" w:rsidRPr="00E747C6" w:rsidRDefault="00E747C6" w:rsidP="00E747C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47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 Федеральным законом от 29.12.2012 № 273-ФЗ «Об образовании в</w:t>
      </w:r>
      <w:r w:rsidRPr="00E747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47C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</w:t>
      </w:r>
      <w:r w:rsidRPr="00E747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47C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программами по уровням, включая учебные планы, годовые календарные графики, расписанием занятий.</w:t>
      </w:r>
    </w:p>
    <w:p w:rsidR="00E747C6" w:rsidRPr="00E747C6" w:rsidRDefault="00E747C6" w:rsidP="00E747C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47C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 w:rsidRPr="00E747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47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образования (реализация ФГОС НОО), </w:t>
      </w:r>
    </w:p>
    <w:p w:rsidR="00E747C6" w:rsidRPr="00E747C6" w:rsidRDefault="00E747C6" w:rsidP="00E747C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747C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5–9 классов – на 5-летний нормативный срок освоения основной образовательной программы основного</w:t>
      </w:r>
      <w:r w:rsidRPr="00E747C6">
        <w:rPr>
          <w:rFonts w:ascii="Times New Roman" w:hAnsi="Times New Roman" w:cs="Times New Roman"/>
          <w:lang w:val="ru-RU"/>
        </w:rPr>
        <w:t xml:space="preserve"> </w:t>
      </w:r>
      <w:r w:rsidRPr="00E747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 (реализация ФГОС ООО), 10–11 классов – на 2-летний нормативный срок освоения образовательной программы среднего</w:t>
      </w:r>
      <w:r w:rsidRPr="00E747C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747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образования (ФГОС СОО).</w:t>
      </w:r>
    </w:p>
    <w:p w:rsidR="00E747C6" w:rsidRPr="00D02082" w:rsidRDefault="00E747C6" w:rsidP="00E747C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47C6" w:rsidRPr="002D42A5" w:rsidRDefault="00E747C6" w:rsidP="00E747C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r w:rsidRPr="002D42A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E747C6" w:rsidRPr="002D42A5" w:rsidRDefault="00E747C6" w:rsidP="00E747C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2A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Статистика показателей за 2016–2019 годы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1"/>
        <w:gridCol w:w="2402"/>
        <w:gridCol w:w="1495"/>
        <w:gridCol w:w="1654"/>
        <w:gridCol w:w="1442"/>
        <w:gridCol w:w="1686"/>
      </w:tblGrid>
      <w:tr w:rsidR="00E747C6" w:rsidRPr="002D42A5" w:rsidTr="00AB220A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статистики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2016–2017</w:t>
            </w: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2017–2018</w:t>
            </w: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2018–2019</w:t>
            </w: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E747C6" w:rsidRPr="00A96A67" w:rsidTr="00AB220A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747C6" w:rsidRPr="002D42A5" w:rsidTr="00AB220A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</w:tr>
      <w:tr w:rsidR="00E747C6" w:rsidRPr="002D42A5" w:rsidTr="00AB220A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</w:tr>
      <w:tr w:rsidR="00E747C6" w:rsidRPr="002D42A5" w:rsidTr="00AB220A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E747C6" w:rsidRPr="00A96A67" w:rsidTr="00AB220A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47C6" w:rsidRPr="002D42A5" w:rsidTr="00AB220A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–0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747C6" w:rsidRPr="002D42A5" w:rsidTr="00AB220A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47C6" w:rsidRPr="002D42A5" w:rsidTr="00AB220A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747C6" w:rsidRPr="002D42A5" w:rsidTr="00AB220A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47C6" w:rsidRPr="002D42A5" w:rsidTr="00AB220A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</w:t>
            </w:r>
          </w:p>
        </w:tc>
      </w:tr>
      <w:tr w:rsidR="00E747C6" w:rsidRPr="002D42A5" w:rsidTr="00AB220A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7C6" w:rsidRPr="002D42A5" w:rsidTr="00AB220A"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747C6" w:rsidRPr="002D42A5" w:rsidTr="00AB220A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81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3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E747C6" w:rsidRPr="002D42A5" w:rsidTr="00AB220A"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E747C6" w:rsidRPr="002D42A5" w:rsidRDefault="00E747C6" w:rsidP="00E747C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2A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 w:rsidRPr="002D42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42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этом стабильно растет количество обучающихся Школы.</w:t>
      </w:r>
    </w:p>
    <w:p w:rsidR="00E747C6" w:rsidRPr="002D42A5" w:rsidRDefault="00E747C6" w:rsidP="00E747C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2A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Профильного и углубленного обучения в Школе нет. Планируется ввести с 2020-2021 года.</w:t>
      </w:r>
    </w:p>
    <w:p w:rsidR="00E747C6" w:rsidRPr="002D42A5" w:rsidRDefault="00E747C6" w:rsidP="00E747C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2A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с ОВЗ-45 чел  и инвалидностью - 1 чел в 2019 году</w:t>
      </w:r>
    </w:p>
    <w:p w:rsidR="00E747C6" w:rsidRPr="002D42A5" w:rsidRDefault="00E747C6" w:rsidP="00E747C6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D42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E747C6" w:rsidRPr="002D42A5" w:rsidRDefault="00E747C6" w:rsidP="00E747C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D42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 w:rsidRPr="002D42A5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2D42A5">
        <w:rPr>
          <w:rFonts w:ascii="Times New Roman" w:hAnsi="Times New Roman" w:cs="Times New Roman"/>
          <w:color w:val="000000"/>
          <w:sz w:val="24"/>
          <w:szCs w:val="24"/>
        </w:rPr>
        <w:t>успеваемость</w:t>
      </w:r>
      <w:proofErr w:type="spellEnd"/>
      <w:r w:rsidRPr="002D42A5">
        <w:rPr>
          <w:rFonts w:ascii="Times New Roman" w:hAnsi="Times New Roman" w:cs="Times New Roman"/>
          <w:color w:val="000000"/>
          <w:sz w:val="24"/>
          <w:szCs w:val="24"/>
        </w:rPr>
        <w:t>» в 2019 </w:t>
      </w:r>
      <w:proofErr w:type="spellStart"/>
      <w:r w:rsidRPr="002D42A5">
        <w:rPr>
          <w:rFonts w:ascii="Times New Roman"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10360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7"/>
        <w:gridCol w:w="586"/>
        <w:gridCol w:w="630"/>
        <w:gridCol w:w="570"/>
        <w:gridCol w:w="1242"/>
        <w:gridCol w:w="643"/>
        <w:gridCol w:w="1242"/>
        <w:gridCol w:w="390"/>
        <w:gridCol w:w="630"/>
        <w:gridCol w:w="573"/>
        <w:gridCol w:w="630"/>
        <w:gridCol w:w="504"/>
        <w:gridCol w:w="1060"/>
        <w:gridCol w:w="653"/>
      </w:tblGrid>
      <w:tr w:rsidR="00E747C6" w:rsidRPr="002D42A5" w:rsidTr="00AB220A">
        <w:trPr>
          <w:trHeight w:val="307"/>
        </w:trPr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2D4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1885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Окончили</w:t>
            </w: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337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Переведены</w:t>
            </w:r>
            <w:r w:rsidRPr="002D4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условно</w:t>
            </w:r>
          </w:p>
        </w:tc>
      </w:tr>
      <w:tr w:rsidR="00E747C6" w:rsidRPr="002D42A5" w:rsidTr="00AB220A">
        <w:trPr>
          <w:trHeight w:val="307"/>
        </w:trPr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85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32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них н/а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них н/у</w:t>
            </w:r>
          </w:p>
        </w:tc>
        <w:tc>
          <w:tcPr>
            <w:tcW w:w="171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747C6" w:rsidRPr="002D42A5" w:rsidTr="00AB220A">
        <w:trPr>
          <w:trHeight w:val="433"/>
        </w:trPr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4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отметками «4» и «5»</w:t>
            </w:r>
          </w:p>
        </w:tc>
        <w:tc>
          <w:tcPr>
            <w:tcW w:w="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отметками «5»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E747C6" w:rsidRPr="002D42A5" w:rsidTr="00AB220A">
        <w:tc>
          <w:tcPr>
            <w:tcW w:w="10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46,1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747C6" w:rsidRPr="002D42A5" w:rsidTr="00AB220A">
        <w:tc>
          <w:tcPr>
            <w:tcW w:w="10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2Б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747C6" w:rsidRPr="002D42A5" w:rsidTr="00AB220A">
        <w:tc>
          <w:tcPr>
            <w:tcW w:w="10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(филиал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Кожевниково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 – Шегарке» НОШ)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75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25 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</w:t>
            </w:r>
          </w:p>
        </w:tc>
      </w:tr>
      <w:tr w:rsidR="00E747C6" w:rsidRPr="002D42A5" w:rsidTr="00AB220A">
        <w:tc>
          <w:tcPr>
            <w:tcW w:w="10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3А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44,4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747C6" w:rsidRPr="002D42A5" w:rsidTr="00AB220A">
        <w:tc>
          <w:tcPr>
            <w:tcW w:w="10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3Б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92,3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15,3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7,6</w:t>
            </w:r>
          </w:p>
        </w:tc>
        <w:tc>
          <w:tcPr>
            <w:tcW w:w="1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7,6 </w:t>
            </w:r>
          </w:p>
        </w:tc>
      </w:tr>
      <w:tr w:rsidR="00E747C6" w:rsidRPr="002D42A5" w:rsidTr="00AB220A">
        <w:tc>
          <w:tcPr>
            <w:tcW w:w="10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23,5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5,8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7C6" w:rsidRPr="002D42A5" w:rsidTr="00AB220A">
        <w:tc>
          <w:tcPr>
            <w:tcW w:w="100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8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5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98,4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6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36,5</w:t>
            </w:r>
          </w:p>
        </w:tc>
        <w:tc>
          <w:tcPr>
            <w:tcW w:w="12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3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4,7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5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3,1</w:t>
            </w:r>
          </w:p>
        </w:tc>
      </w:tr>
    </w:tbl>
    <w:p w:rsidR="00E747C6" w:rsidRPr="002D42A5" w:rsidRDefault="00E747C6" w:rsidP="00E747C6">
      <w:pPr>
        <w:pStyle w:val="s1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747C6" w:rsidRPr="002D42A5" w:rsidRDefault="00E747C6" w:rsidP="00E747C6">
      <w:pPr>
        <w:pStyle w:val="s1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D42A5">
        <w:rPr>
          <w:rFonts w:ascii="Times New Roman" w:hAnsi="Times New Roman" w:cs="Times New Roman"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 показателю «успеваемость» в 2019 году с результатами освоения учащимися программ начального общего образования по показателю «успеваемость» в 2018 году, то можно отметить, что процент учащихся, окончивших на «4» и «5», снизился на  5,9% процента.  </w:t>
      </w:r>
    </w:p>
    <w:p w:rsidR="00E747C6" w:rsidRPr="002D42A5" w:rsidRDefault="00E747C6" w:rsidP="00E747C6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747C6" w:rsidRPr="002D42A5" w:rsidRDefault="00E747C6" w:rsidP="00E747C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D42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 освоения учащимися программ основного общего образования по показателю «успеваемость» в 2019 году</w:t>
      </w:r>
    </w:p>
    <w:tbl>
      <w:tblPr>
        <w:tblW w:w="96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4"/>
        <w:gridCol w:w="650"/>
        <w:gridCol w:w="569"/>
        <w:gridCol w:w="703"/>
        <w:gridCol w:w="1075"/>
        <w:gridCol w:w="582"/>
        <w:gridCol w:w="1075"/>
        <w:gridCol w:w="450"/>
        <w:gridCol w:w="557"/>
        <w:gridCol w:w="570"/>
        <w:gridCol w:w="557"/>
        <w:gridCol w:w="810"/>
        <w:gridCol w:w="848"/>
        <w:gridCol w:w="407"/>
      </w:tblGrid>
      <w:tr w:rsidR="00E747C6" w:rsidRPr="002D42A5" w:rsidTr="00AB220A"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Классы</w:t>
            </w:r>
            <w:proofErr w:type="spellEnd"/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proofErr w:type="spellEnd"/>
            <w:r w:rsidR="002D42A5" w:rsidRPr="002D42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успевают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Окончили</w:t>
            </w:r>
            <w:proofErr w:type="spellEnd"/>
            <w:r w:rsidR="002D42A5" w:rsidRPr="002D42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Окончили</w:t>
            </w:r>
            <w:proofErr w:type="spellEnd"/>
            <w:r w:rsidR="002D42A5" w:rsidRPr="002D42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Переведены</w:t>
            </w:r>
            <w:proofErr w:type="spellEnd"/>
            <w:r w:rsidR="002D42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</w:t>
            </w:r>
            <w:proofErr w:type="spellEnd"/>
          </w:p>
        </w:tc>
      </w:tr>
      <w:tr w:rsidR="00E747C6" w:rsidRPr="002D42A5" w:rsidTr="00AB220A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C6" w:rsidRPr="002D42A5" w:rsidTr="00AB220A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отметками</w:t>
            </w:r>
            <w:proofErr w:type="spellEnd"/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«4» и «5»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отметками</w:t>
            </w:r>
            <w:proofErr w:type="spellEnd"/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747C6" w:rsidRPr="002D42A5" w:rsidTr="00AB220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7C6" w:rsidRPr="002D42A5" w:rsidTr="00AB220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72.3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7C6" w:rsidRPr="002D42A5" w:rsidTr="00AB220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7C6" w:rsidRPr="002D42A5" w:rsidTr="00AB220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93.75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7C6" w:rsidRPr="002D42A5" w:rsidTr="00AB220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90.9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47C6" w:rsidRPr="002D42A5" w:rsidTr="00AB220A"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91.39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83.025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47C6" w:rsidRPr="002D42A5" w:rsidRDefault="00E747C6" w:rsidP="00E747C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2A5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2019 году с</w:t>
      </w:r>
      <w:r w:rsidRPr="002D42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42A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результатами освоения</w:t>
      </w:r>
      <w:r w:rsidR="002D42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2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учащимися программ основного общего образования по показателю «успеваемость» в 2018 году, то можно</w:t>
      </w:r>
      <w:r w:rsidRPr="002D42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42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</w:t>
      </w:r>
      <w:r w:rsidRPr="002D42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 «4» и «5»,</w:t>
      </w:r>
      <w:r w:rsidRPr="002D42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понизился  на  1,8 процента (в 2018 был 17%), процент учащихся, окончивших на</w:t>
      </w:r>
      <w:r w:rsidRPr="002D42A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D42A5">
        <w:rPr>
          <w:rFonts w:ascii="Times New Roman" w:hAnsi="Times New Roman" w:cs="Times New Roman"/>
          <w:color w:val="000000"/>
          <w:sz w:val="24"/>
          <w:szCs w:val="24"/>
          <w:lang w:val="ru-RU"/>
        </w:rPr>
        <w:t>«5», повысился   до  5.5% (в 2018 – 1.04%).</w:t>
      </w:r>
    </w:p>
    <w:p w:rsidR="00E747C6" w:rsidRPr="002D42A5" w:rsidRDefault="00E747C6" w:rsidP="00E747C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D42A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 освоения программ среднего общего образования обучающимися 10, 11 классов по показателю «успеваемость» в 2019 году</w:t>
      </w:r>
    </w:p>
    <w:tbl>
      <w:tblPr>
        <w:tblW w:w="11266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742"/>
        <w:gridCol w:w="630"/>
        <w:gridCol w:w="570"/>
        <w:gridCol w:w="1242"/>
        <w:gridCol w:w="350"/>
        <w:gridCol w:w="1069"/>
        <w:gridCol w:w="425"/>
        <w:gridCol w:w="630"/>
        <w:gridCol w:w="677"/>
        <w:gridCol w:w="630"/>
        <w:gridCol w:w="570"/>
        <w:gridCol w:w="965"/>
        <w:gridCol w:w="670"/>
        <w:gridCol w:w="665"/>
        <w:gridCol w:w="580"/>
      </w:tblGrid>
      <w:tr w:rsidR="00E747C6" w:rsidRPr="002D42A5" w:rsidTr="00AB220A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</w:p>
          <w:p w:rsidR="00E747C6" w:rsidRPr="002D42A5" w:rsidRDefault="00E747C6" w:rsidP="00AB220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обуч-ся</w:t>
            </w:r>
            <w:proofErr w:type="spellEnd"/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proofErr w:type="spellEnd"/>
          </w:p>
          <w:p w:rsidR="00E747C6" w:rsidRPr="002D42A5" w:rsidRDefault="00E747C6" w:rsidP="00AB220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успевают</w:t>
            </w:r>
            <w:proofErr w:type="spellEnd"/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Окончили</w:t>
            </w:r>
            <w:proofErr w:type="spellEnd"/>
          </w:p>
          <w:p w:rsidR="00E747C6" w:rsidRPr="002D42A5" w:rsidRDefault="00E747C6" w:rsidP="00AB220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полугодие</w:t>
            </w:r>
            <w:proofErr w:type="spellEnd"/>
          </w:p>
        </w:tc>
        <w:tc>
          <w:tcPr>
            <w:tcW w:w="14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Окончили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25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успевают</w:t>
            </w:r>
            <w:proofErr w:type="spellEnd"/>
          </w:p>
        </w:tc>
        <w:tc>
          <w:tcPr>
            <w:tcW w:w="16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Переведены</w:t>
            </w:r>
            <w:proofErr w:type="spellEnd"/>
          </w:p>
          <w:p w:rsidR="00E747C6" w:rsidRPr="002D42A5" w:rsidRDefault="00E747C6" w:rsidP="00AB220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условно</w:t>
            </w:r>
            <w:proofErr w:type="spellEnd"/>
          </w:p>
        </w:tc>
        <w:tc>
          <w:tcPr>
            <w:tcW w:w="12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Сменили</w:t>
            </w:r>
            <w:proofErr w:type="spellEnd"/>
          </w:p>
          <w:p w:rsidR="00E747C6" w:rsidRPr="002D42A5" w:rsidRDefault="00E747C6" w:rsidP="00AB220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</w:t>
            </w:r>
            <w:proofErr w:type="spellEnd"/>
          </w:p>
          <w:p w:rsidR="00E747C6" w:rsidRPr="002D42A5" w:rsidRDefault="00E747C6" w:rsidP="00AB220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747C6" w:rsidRPr="002D42A5" w:rsidTr="00AB220A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них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н/а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47C6" w:rsidRPr="002D42A5" w:rsidTr="00AB220A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ind w:left="75"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D42A5" w:rsidRPr="002D42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отметками«4» и «5»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2D42A5" w:rsidRPr="002D42A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отметками</w:t>
            </w:r>
            <w:proofErr w:type="spellEnd"/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proofErr w:type="spellEnd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spellEnd"/>
          </w:p>
        </w:tc>
      </w:tr>
      <w:tr w:rsidR="00E747C6" w:rsidRPr="002D42A5" w:rsidTr="00AB220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747C6" w:rsidRPr="002D42A5" w:rsidTr="00AB220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747C6" w:rsidRPr="002D42A5" w:rsidTr="00AB220A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747C6" w:rsidRPr="002D42A5" w:rsidRDefault="00E747C6" w:rsidP="00AB22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2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747C6" w:rsidRPr="002D42A5" w:rsidRDefault="00E747C6" w:rsidP="00E747C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2A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2019 году учащиеся 11 класса успешно прошли</w:t>
      </w:r>
      <w:r w:rsidR="002D42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42A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E747C6" w:rsidRPr="002D42A5" w:rsidRDefault="00E747C6" w:rsidP="00E747C6">
      <w:pPr>
        <w:rPr>
          <w:rFonts w:ascii="Times New Roman"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E747C6" w:rsidRPr="007107A4" w:rsidRDefault="00E747C6" w:rsidP="00E747C6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proofErr w:type="spellStart"/>
      <w:r w:rsidRPr="007107A4">
        <w:rPr>
          <w:rFonts w:hAnsi="Times New Roman" w:cs="Times New Roman"/>
          <w:b/>
          <w:color w:val="000000"/>
          <w:sz w:val="24"/>
          <w:szCs w:val="24"/>
        </w:rPr>
        <w:t>Результаты</w:t>
      </w:r>
      <w:proofErr w:type="spellEnd"/>
      <w:r w:rsidRPr="007107A4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7107A4">
        <w:rPr>
          <w:rFonts w:hAnsi="Times New Roman" w:cs="Times New Roman"/>
          <w:b/>
          <w:color w:val="000000"/>
          <w:sz w:val="24"/>
          <w:szCs w:val="24"/>
        </w:rPr>
        <w:t>сдачи</w:t>
      </w:r>
      <w:proofErr w:type="spellEnd"/>
      <w:r w:rsidRPr="007107A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107A4">
        <w:rPr>
          <w:rFonts w:hAnsi="Times New Roman" w:cs="Times New Roman"/>
          <w:b/>
          <w:color w:val="000000"/>
          <w:sz w:val="24"/>
          <w:szCs w:val="24"/>
        </w:rPr>
        <w:t>ЕГЭ</w:t>
      </w:r>
      <w:proofErr w:type="gramEnd"/>
      <w:r w:rsidRPr="007107A4">
        <w:rPr>
          <w:rFonts w:hAnsi="Times New Roman" w:cs="Times New Roman"/>
          <w:b/>
          <w:color w:val="000000"/>
          <w:sz w:val="24"/>
          <w:szCs w:val="24"/>
        </w:rPr>
        <w:t xml:space="preserve"> 2019 </w:t>
      </w:r>
      <w:proofErr w:type="spellStart"/>
      <w:r w:rsidRPr="007107A4">
        <w:rPr>
          <w:rFonts w:hAnsi="Times New Roman" w:cs="Times New Roman"/>
          <w:b/>
          <w:color w:val="000000"/>
          <w:sz w:val="24"/>
          <w:szCs w:val="24"/>
        </w:rPr>
        <w:t>года</w:t>
      </w:r>
      <w:proofErr w:type="spellEnd"/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3"/>
        <w:gridCol w:w="1385"/>
        <w:gridCol w:w="2411"/>
        <w:gridCol w:w="2495"/>
        <w:gridCol w:w="1076"/>
      </w:tblGrid>
      <w:tr w:rsidR="00E747C6" w:rsidRPr="0055748D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spacing w:before="0" w:beforeAutospacing="0" w:after="24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spacing w:before="0" w:beforeAutospacing="0" w:after="24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>Сдавали</w:t>
            </w:r>
            <w:proofErr w:type="spellEnd"/>
            <w:r w:rsidR="002D42A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  <w:r w:rsidR="002D42A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spacing w:before="0" w:beforeAutospacing="0" w:after="24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>Сколько</w:t>
            </w:r>
            <w:proofErr w:type="spellEnd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  <w:r w:rsidR="002D42A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>получили</w:t>
            </w:r>
            <w:proofErr w:type="spellEnd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100 </w:t>
            </w:r>
            <w:proofErr w:type="spellStart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spacing w:before="0" w:beforeAutospacing="0" w:after="24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>Сколько</w:t>
            </w:r>
            <w:proofErr w:type="spellEnd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spellEnd"/>
            <w:r w:rsidR="002D42A5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>получили</w:t>
            </w:r>
            <w:proofErr w:type="spellEnd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90</w:t>
            </w:r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98 </w:t>
            </w:r>
            <w:proofErr w:type="spellStart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spacing w:before="0" w:beforeAutospacing="0" w:after="24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spellEnd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42A5">
              <w:rPr>
                <w:rFonts w:hAnsi="Times New Roman" w:cs="Times New Roman"/>
                <w:color w:val="000000"/>
                <w:sz w:val="20"/>
                <w:szCs w:val="20"/>
              </w:rPr>
              <w:t>балл</w:t>
            </w:r>
            <w:proofErr w:type="spellEnd"/>
          </w:p>
        </w:tc>
      </w:tr>
      <w:tr w:rsidR="00E747C6" w:rsidRPr="0055748D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2016-2017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было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11 </w:t>
            </w:r>
            <w:proofErr w:type="spellStart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747C6" w:rsidRPr="0055748D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2017-2018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73,25</w:t>
            </w:r>
          </w:p>
        </w:tc>
      </w:tr>
      <w:tr w:rsidR="00E747C6" w:rsidRPr="0055748D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Русский</w:t>
            </w:r>
            <w:proofErr w:type="spellEnd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язык</w:t>
            </w:r>
            <w:proofErr w:type="spellEnd"/>
          </w:p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2018-2019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69,5</w:t>
            </w:r>
          </w:p>
        </w:tc>
      </w:tr>
      <w:tr w:rsidR="00E747C6" w:rsidRPr="0055748D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Математика</w:t>
            </w:r>
            <w:proofErr w:type="spellEnd"/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база</w:t>
            </w:r>
          </w:p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2017-2018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16,5</w:t>
            </w:r>
          </w:p>
        </w:tc>
      </w:tr>
      <w:tr w:rsidR="00E747C6" w:rsidRPr="0055748D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Математика</w:t>
            </w:r>
            <w:proofErr w:type="spellEnd"/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база</w:t>
            </w:r>
          </w:p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2018-2019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16,3</w:t>
            </w:r>
          </w:p>
        </w:tc>
      </w:tr>
      <w:tr w:rsidR="00E747C6" w:rsidRPr="0055748D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Математика</w:t>
            </w:r>
            <w:proofErr w:type="spellEnd"/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профиль</w:t>
            </w: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2017-2018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34,5</w:t>
            </w:r>
          </w:p>
        </w:tc>
      </w:tr>
      <w:tr w:rsidR="00E747C6" w:rsidRPr="0055748D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Математика</w:t>
            </w:r>
            <w:proofErr w:type="spellEnd"/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профиль</w:t>
            </w:r>
          </w:p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2018-2019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39</w:t>
            </w:r>
          </w:p>
        </w:tc>
      </w:tr>
      <w:tr w:rsidR="00E747C6" w:rsidRPr="0055748D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Химия</w:t>
            </w:r>
            <w:proofErr w:type="spellEnd"/>
          </w:p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2017-2018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34</w:t>
            </w:r>
          </w:p>
        </w:tc>
      </w:tr>
      <w:tr w:rsidR="00E747C6" w:rsidRPr="0055748D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Химия</w:t>
            </w:r>
            <w:proofErr w:type="spellEnd"/>
          </w:p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2018-2019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46</w:t>
            </w:r>
          </w:p>
        </w:tc>
      </w:tr>
      <w:tr w:rsidR="00E747C6" w:rsidRPr="0055748D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Биология</w:t>
            </w:r>
            <w:proofErr w:type="spellEnd"/>
          </w:p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2016-2017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747C6" w:rsidRPr="0055748D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Биология</w:t>
            </w:r>
            <w:proofErr w:type="spellEnd"/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2017-2018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49,3</w:t>
            </w:r>
          </w:p>
        </w:tc>
      </w:tr>
      <w:tr w:rsidR="00E747C6" w:rsidRPr="0055748D" w:rsidTr="002D42A5">
        <w:trPr>
          <w:trHeight w:val="57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Биология</w:t>
            </w:r>
            <w:proofErr w:type="spellEnd"/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2018-2019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51,6</w:t>
            </w:r>
          </w:p>
        </w:tc>
      </w:tr>
      <w:tr w:rsidR="00E747C6" w:rsidRPr="0055748D" w:rsidTr="002D42A5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Обществознание</w:t>
            </w:r>
            <w:proofErr w:type="spellEnd"/>
          </w:p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2017-2018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47,6</w:t>
            </w:r>
          </w:p>
        </w:tc>
      </w:tr>
      <w:tr w:rsidR="00E747C6" w:rsidRPr="0055748D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Обществознание</w:t>
            </w:r>
            <w:proofErr w:type="spellEnd"/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2018-2019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66</w:t>
            </w:r>
          </w:p>
        </w:tc>
      </w:tr>
      <w:tr w:rsidR="00E747C6" w:rsidRPr="0055748D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География</w:t>
            </w:r>
          </w:p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2017-2018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58</w:t>
            </w:r>
          </w:p>
        </w:tc>
      </w:tr>
      <w:tr w:rsidR="00E747C6" w:rsidRPr="0055748D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Итого</w:t>
            </w:r>
            <w:proofErr w:type="spellEnd"/>
            <w:r w:rsidRPr="0055748D">
              <w:rPr>
                <w:rFonts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55748D" w:rsidRDefault="00E747C6" w:rsidP="002D42A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5748D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48</w:t>
            </w:r>
          </w:p>
        </w:tc>
      </w:tr>
    </w:tbl>
    <w:p w:rsidR="00E747C6" w:rsidRDefault="00E747C6" w:rsidP="002D42A5">
      <w:pPr>
        <w:spacing w:before="0" w:beforeAutospacing="0" w:after="0" w:afterAutospacing="0"/>
        <w:rPr>
          <w:rFonts w:hAnsi="Times New Roman" w:cs="Times New Roman"/>
          <w:color w:val="000000"/>
          <w:sz w:val="20"/>
          <w:szCs w:val="20"/>
          <w:lang w:val="ru-RU"/>
        </w:rPr>
      </w:pPr>
    </w:p>
    <w:p w:rsidR="00E747C6" w:rsidRDefault="00E747C6" w:rsidP="00E747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proofErr w:type="gramEnd"/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база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), 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ухудшились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2018 </w:t>
      </w:r>
      <w:proofErr w:type="spellStart"/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.,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улучшились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тестовый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балл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понизился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65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48).</w:t>
      </w:r>
    </w:p>
    <w:p w:rsidR="00E747C6" w:rsidRDefault="00E747C6" w:rsidP="00E747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47C6" w:rsidRDefault="00E747C6" w:rsidP="00E747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47C6" w:rsidRDefault="00E747C6" w:rsidP="00E747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747C6" w:rsidTr="00AB220A">
        <w:tc>
          <w:tcPr>
            <w:tcW w:w="2754" w:type="dxa"/>
          </w:tcPr>
          <w:p w:rsidR="00E747C6" w:rsidRPr="007107A4" w:rsidRDefault="00E747C6" w:rsidP="002D42A5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2019</w:t>
            </w:r>
          </w:p>
        </w:tc>
      </w:tr>
      <w:tr w:rsidR="00E747C6" w:rsidTr="00AB220A">
        <w:tc>
          <w:tcPr>
            <w:tcW w:w="2754" w:type="dxa"/>
          </w:tcPr>
          <w:p w:rsidR="00E747C6" w:rsidRPr="007107A4" w:rsidRDefault="00E747C6" w:rsidP="002D42A5">
            <w:pPr>
              <w:spacing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Руский</w:t>
            </w:r>
            <w:proofErr w:type="spellEnd"/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язык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73,25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69,5</w:t>
            </w:r>
          </w:p>
        </w:tc>
      </w:tr>
      <w:tr w:rsidR="00E747C6" w:rsidTr="00AB220A"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 база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16,5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16,3</w:t>
            </w:r>
          </w:p>
        </w:tc>
      </w:tr>
      <w:tr w:rsidR="00E747C6" w:rsidTr="00AB220A"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Математика профиль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34,5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</w:tr>
      <w:tr w:rsidR="00E747C6" w:rsidTr="00AB220A"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</w:tr>
      <w:tr w:rsidR="00E747C6" w:rsidTr="00AB220A"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49,3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51,6</w:t>
            </w:r>
          </w:p>
        </w:tc>
      </w:tr>
      <w:tr w:rsidR="00E747C6" w:rsidTr="00AB220A"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47,6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</w:tr>
      <w:tr w:rsidR="00E747C6" w:rsidTr="00AB220A"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2754" w:type="dxa"/>
            <w:vAlign w:val="bottom"/>
          </w:tcPr>
          <w:p w:rsidR="00E747C6" w:rsidRPr="007107A4" w:rsidRDefault="00E747C6" w:rsidP="002D42A5">
            <w:pPr>
              <w:spacing w:beforeAutospacing="0" w:after="0" w:afterAutospacing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E747C6" w:rsidRDefault="00E747C6" w:rsidP="002D42A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47C6" w:rsidRDefault="00E747C6" w:rsidP="00E74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47C6" w:rsidRPr="00AC664C" w:rsidRDefault="00E747C6" w:rsidP="00E74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5096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516950" cy="2008800"/>
            <wp:effectExtent l="19050" t="0" r="169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47C6" w:rsidRDefault="00E747C6" w:rsidP="00E747C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47C6" w:rsidRPr="007107A4" w:rsidRDefault="00E747C6" w:rsidP="00E747C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107A4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</w:t>
      </w:r>
      <w:r w:rsidRPr="007107A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b/>
          <w:color w:val="000000"/>
          <w:sz w:val="24"/>
          <w:szCs w:val="24"/>
          <w:lang w:val="ru-RU"/>
        </w:rPr>
        <w:t>сдачи</w:t>
      </w:r>
      <w:r w:rsidRPr="007107A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b/>
          <w:color w:val="000000"/>
          <w:sz w:val="24"/>
          <w:szCs w:val="24"/>
          <w:lang w:val="ru-RU"/>
        </w:rPr>
        <w:t>ОГЭ</w:t>
      </w:r>
      <w:r w:rsidRPr="007107A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2019 </w:t>
      </w:r>
      <w:r w:rsidRPr="007107A4">
        <w:rPr>
          <w:rFonts w:hAnsi="Times New Roman" w:cs="Times New Roman"/>
          <w:b/>
          <w:color w:val="000000"/>
          <w:sz w:val="24"/>
          <w:szCs w:val="24"/>
          <w:lang w:val="ru-RU"/>
        </w:rPr>
        <w:t>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0"/>
        <w:gridCol w:w="1094"/>
        <w:gridCol w:w="1757"/>
        <w:gridCol w:w="1629"/>
        <w:gridCol w:w="1621"/>
        <w:gridCol w:w="1569"/>
      </w:tblGrid>
      <w:tr w:rsidR="00E747C6" w:rsidRPr="007107A4" w:rsidTr="00AB220A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Сдавали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="002D4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2D4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D42A5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="002D4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spellStart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лучили</w:t>
            </w:r>
            <w:proofErr w:type="spellEnd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="002D4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="002D42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747C6" w:rsidRPr="007107A4" w:rsidTr="00AB220A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747C6" w:rsidRPr="007107A4" w:rsidTr="00AB220A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747C6" w:rsidRPr="007107A4" w:rsidTr="00AB220A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747C6" w:rsidRPr="007107A4" w:rsidTr="00AB220A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07A4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ГВЭ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747C6" w:rsidRPr="007107A4" w:rsidTr="00AB220A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747C6" w:rsidRPr="007107A4" w:rsidTr="00AB220A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2019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747C6" w:rsidRPr="007107A4" w:rsidTr="00AB220A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2019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747C6" w:rsidRPr="007107A4" w:rsidTr="00AB220A"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47C6" w:rsidRDefault="00E747C6" w:rsidP="00E747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47C6" w:rsidRPr="007107A4" w:rsidRDefault="00E747C6" w:rsidP="00E747C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показали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стабильно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хорошие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ОГЭ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Увеличилось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7107A4">
        <w:rPr>
          <w:rFonts w:hAnsi="Times New Roman" w:cs="Times New Roman"/>
          <w:color w:val="000000"/>
          <w:sz w:val="24"/>
          <w:szCs w:val="24"/>
        </w:rPr>
        <w:t> 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60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70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2018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7C6" w:rsidRPr="007107A4" w:rsidRDefault="00E747C6" w:rsidP="00E74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впервые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сдавали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b/>
          <w:color w:val="000000"/>
          <w:sz w:val="24"/>
          <w:szCs w:val="24"/>
          <w:lang w:val="ru-RU"/>
        </w:rPr>
        <w:t>итоговое</w:t>
      </w:r>
      <w:r w:rsidRPr="007107A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b/>
          <w:color w:val="000000"/>
          <w:sz w:val="24"/>
          <w:szCs w:val="24"/>
          <w:lang w:val="ru-RU"/>
        </w:rPr>
        <w:t>собеседование</w:t>
      </w:r>
      <w:r w:rsidRPr="007107A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b/>
          <w:color w:val="000000"/>
          <w:sz w:val="24"/>
          <w:szCs w:val="24"/>
          <w:lang w:val="ru-RU"/>
        </w:rPr>
        <w:t>по</w:t>
      </w:r>
      <w:r w:rsidRPr="007107A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b/>
          <w:color w:val="000000"/>
          <w:sz w:val="24"/>
          <w:szCs w:val="24"/>
          <w:lang w:val="ru-RU"/>
        </w:rPr>
        <w:t>русскому</w:t>
      </w:r>
      <w:r w:rsidRPr="007107A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b/>
          <w:color w:val="000000"/>
          <w:sz w:val="24"/>
          <w:szCs w:val="24"/>
          <w:lang w:val="ru-RU"/>
        </w:rPr>
        <w:t>языку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: 2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составило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91.6 %,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22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получили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«зачет»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собеседование</w:t>
      </w:r>
      <w:r w:rsidRPr="007107A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7C6" w:rsidRDefault="00E747C6" w:rsidP="00E747C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47C6" w:rsidRPr="007107A4" w:rsidRDefault="00E747C6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A4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710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10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</w:t>
      </w:r>
      <w:r w:rsidRPr="00710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выпускников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1"/>
        <w:gridCol w:w="643"/>
        <w:gridCol w:w="933"/>
        <w:gridCol w:w="933"/>
        <w:gridCol w:w="1804"/>
        <w:gridCol w:w="643"/>
        <w:gridCol w:w="1092"/>
        <w:gridCol w:w="1804"/>
        <w:gridCol w:w="1162"/>
        <w:gridCol w:w="896"/>
      </w:tblGrid>
      <w:tr w:rsidR="00E747C6" w:rsidTr="00AB220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7107A4" w:rsidRDefault="00E747C6" w:rsidP="00AB220A">
            <w:pPr>
              <w:spacing w:before="240" w:beforeAutospacing="0" w:after="24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7107A4" w:rsidRDefault="00E747C6" w:rsidP="00AB220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Основная</w:t>
            </w:r>
            <w:proofErr w:type="spellEnd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7107A4" w:rsidRDefault="00E747C6" w:rsidP="00AB220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Средняя</w:t>
            </w:r>
            <w:proofErr w:type="spellEnd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школа</w:t>
            </w:r>
            <w:proofErr w:type="spellEnd"/>
          </w:p>
        </w:tc>
      </w:tr>
      <w:tr w:rsidR="00E747C6" w:rsidRPr="00A96A67" w:rsidTr="00AB22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7107A4" w:rsidRDefault="00E747C6" w:rsidP="00AB220A">
            <w:pPr>
              <w:spacing w:before="0" w:beforeAutospacing="0" w:after="0" w:afterAutospacing="0"/>
              <w:ind w:left="75" w:right="75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7107A4" w:rsidRDefault="00E747C6" w:rsidP="00AB220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7107A4" w:rsidRDefault="00E747C6" w:rsidP="00AB220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Перешли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10-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</w:t>
            </w:r>
          </w:p>
          <w:p w:rsidR="00E747C6" w:rsidRPr="007107A4" w:rsidRDefault="00E747C6" w:rsidP="00AB220A">
            <w:pPr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</w:p>
          <w:p w:rsidR="00E747C6" w:rsidRPr="007107A4" w:rsidRDefault="00E747C6" w:rsidP="00AB220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7107A4" w:rsidRDefault="00E747C6" w:rsidP="00AB220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Перешли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10-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класс</w:t>
            </w:r>
          </w:p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другой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7107A4" w:rsidRDefault="00E747C6" w:rsidP="00AB220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Поступили</w:t>
            </w:r>
            <w:proofErr w:type="spellEnd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</w:p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профессиональную</w:t>
            </w:r>
            <w:proofErr w:type="spellEnd"/>
          </w:p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7107A4" w:rsidRDefault="00E747C6" w:rsidP="00AB220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7107A4" w:rsidRDefault="00E747C6" w:rsidP="00AB220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Поступили</w:t>
            </w:r>
            <w:proofErr w:type="spellEnd"/>
          </w:p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7107A4" w:rsidRDefault="00E747C6" w:rsidP="00AB220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Поступили</w:t>
            </w:r>
            <w:proofErr w:type="spellEnd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</w:p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профессиональную</w:t>
            </w:r>
            <w:proofErr w:type="spellEnd"/>
          </w:p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7107A4" w:rsidRDefault="00E747C6" w:rsidP="00AB220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Устроились</w:t>
            </w:r>
            <w:proofErr w:type="spellEnd"/>
          </w:p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07A4">
              <w:rPr>
                <w:rFonts w:hAnsi="Times New Roman" w:cs="Times New Roman"/>
                <w:color w:val="000000"/>
                <w:sz w:val="20"/>
                <w:szCs w:val="20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7107A4" w:rsidRDefault="00E747C6" w:rsidP="00AB220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Пошли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</w:p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срочную</w:t>
            </w:r>
          </w:p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службу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</w:p>
          <w:p w:rsidR="00E747C6" w:rsidRPr="007107A4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07A4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призыву</w:t>
            </w:r>
          </w:p>
        </w:tc>
      </w:tr>
      <w:tr w:rsidR="00E747C6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6A52F5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52F5">
              <w:rPr>
                <w:rFonts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0D0D2A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0D0D2A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0D0D2A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0D0D2A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0D0D2A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0D0D2A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0D0D2A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747C6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6A52F5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52F5">
              <w:rPr>
                <w:rFonts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525C1C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525C1C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525C1C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525C1C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525C1C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525C1C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525C1C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747C6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BA2C5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BA2C5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BA2C5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BA2C5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BA2C5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BA2C5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BA2C5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BA2C5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47C6" w:rsidRPr="00BA2C5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747C6" w:rsidRPr="0048451B" w:rsidRDefault="00E747C6" w:rsidP="00E74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увеличилось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продолжили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региона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введено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профильное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востребованным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>
        <w:rPr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поступающих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ВУЗ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стабильно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сравнению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1A94" w:rsidRDefault="00061A94" w:rsidP="002D42A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47C6" w:rsidRPr="0048451B" w:rsidRDefault="00E747C6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D65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B52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B52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B52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Pr="00B52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B52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B52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B52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B52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E747C6" w:rsidRPr="0048451B" w:rsidRDefault="00E747C6" w:rsidP="00E74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061A94">
        <w:rPr>
          <w:rFonts w:hAnsi="Times New Roman" w:cs="Times New Roman"/>
          <w:color w:val="000000"/>
          <w:sz w:val="24"/>
          <w:szCs w:val="24"/>
          <w:lang w:val="ru-RU"/>
        </w:rPr>
        <w:t xml:space="preserve"> 09.01.2020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2019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выявлено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proofErr w:type="gramEnd"/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среднему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7C6" w:rsidRPr="0048451B" w:rsidRDefault="00E747C6" w:rsidP="00E74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анкетирования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выявлено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2D65">
        <w:rPr>
          <w:rFonts w:hAnsi="Times New Roman" w:cs="Times New Roman"/>
          <w:color w:val="000000"/>
          <w:sz w:val="24"/>
          <w:szCs w:val="24"/>
        </w:rPr>
        <w:t> 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63</w:t>
      </w:r>
      <w:r w:rsidRPr="00B52D65">
        <w:rPr>
          <w:rFonts w:hAnsi="Times New Roman" w:cs="Times New Roman"/>
          <w:color w:val="000000"/>
          <w:sz w:val="24"/>
          <w:szCs w:val="24"/>
        </w:rPr>
        <w:t> 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процента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удовлетворенных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процессом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 xml:space="preserve"> 68 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B52D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D42A5" w:rsidRDefault="002D42A5" w:rsidP="00E747C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747C6" w:rsidRPr="0048451B" w:rsidRDefault="00E747C6" w:rsidP="00E747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VII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кадрового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E747C6" w:rsidRPr="0048451B" w:rsidRDefault="00E747C6" w:rsidP="00E74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шн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совместителя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квалификационную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категорию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7C6" w:rsidRPr="0048451B" w:rsidRDefault="00E747C6" w:rsidP="00E74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целенаправленная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кадровая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оптимального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обновления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численного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7C6" w:rsidRPr="0048451B" w:rsidRDefault="00E747C6" w:rsidP="00E74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кадровой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47C6" w:rsidRPr="0048451B" w:rsidRDefault="00E747C6" w:rsidP="00E747C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кадрового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потенциала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47C6" w:rsidRPr="0048451B" w:rsidRDefault="00E747C6" w:rsidP="00E747C6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способного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современных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47C6" w:rsidRDefault="00E747C6" w:rsidP="00E747C6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747C6" w:rsidRPr="0048451B" w:rsidRDefault="00E747C6" w:rsidP="00E74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Оценивая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кадровое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являющееся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констатировать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747C6" w:rsidRPr="0048451B" w:rsidRDefault="00E747C6" w:rsidP="00E747C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обеспечена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составом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47C6" w:rsidRPr="0048451B" w:rsidRDefault="00E747C6" w:rsidP="00E747C6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создана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устойчивая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целевая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кадровая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выпускников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47C6" w:rsidRPr="00372FBC" w:rsidRDefault="00E747C6" w:rsidP="00372FB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кадровый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потенциал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динамично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развивается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целенаправленной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7C6" w:rsidRPr="0048451B" w:rsidRDefault="00E747C6" w:rsidP="00E74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4BC3"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1D4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1D4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1D4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</w:t>
      </w:r>
      <w:r w:rsidRPr="001D4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D4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1D4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1D4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</w:t>
      </w:r>
      <w:r w:rsidRPr="001D4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1D4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информационного</w:t>
      </w:r>
      <w:r w:rsidRPr="001D4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1D4B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E747C6" w:rsidRDefault="00E747C6" w:rsidP="00E747C6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47C6" w:rsidRPr="00205BFB" w:rsidRDefault="00E747C6" w:rsidP="00E747C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05BFB"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 w:rsidRPr="00205BF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5BFB"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 w:rsidRPr="00205BF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5BFB"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 w:rsidRPr="00205BF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5BFB">
        <w:rPr>
          <w:rFonts w:hAnsi="Times New Roman" w:cs="Times New Roman"/>
          <w:color w:val="000000"/>
          <w:sz w:val="24"/>
          <w:szCs w:val="24"/>
        </w:rPr>
        <w:t>–</w:t>
      </w:r>
      <w:r w:rsidRPr="00205BF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13584</w:t>
      </w:r>
      <w:r w:rsidRPr="00205BF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205BFB">
        <w:rPr>
          <w:rFonts w:hAnsi="Times New Roman" w:cs="Times New Roman"/>
          <w:color w:val="000000"/>
          <w:sz w:val="24"/>
          <w:szCs w:val="24"/>
        </w:rPr>
        <w:t>;</w:t>
      </w:r>
    </w:p>
    <w:p w:rsidR="00E747C6" w:rsidRPr="00205BFB" w:rsidRDefault="00E747C6" w:rsidP="00E747C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05BFB"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 w:rsidRPr="00205BF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5BFB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97</w:t>
      </w:r>
      <w:r w:rsidRPr="00205BFB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05BFB"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 w:rsidRPr="00205BFB">
        <w:rPr>
          <w:rFonts w:hAnsi="Times New Roman" w:cs="Times New Roman"/>
          <w:color w:val="000000"/>
          <w:sz w:val="24"/>
          <w:szCs w:val="24"/>
        </w:rPr>
        <w:t>;</w:t>
      </w:r>
    </w:p>
    <w:p w:rsidR="00E747C6" w:rsidRPr="00205BFB" w:rsidRDefault="00E747C6" w:rsidP="00E747C6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05BFB"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 w:rsidRPr="00205BF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5BFB">
        <w:rPr>
          <w:rFonts w:hAnsi="Times New Roman" w:cs="Times New Roman"/>
          <w:color w:val="000000"/>
          <w:sz w:val="24"/>
          <w:szCs w:val="24"/>
        </w:rPr>
        <w:t>–</w:t>
      </w:r>
      <w:r w:rsidRPr="00205BF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2384</w:t>
      </w:r>
      <w:r w:rsidRPr="00205BF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5BFB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205BF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5BFB">
        <w:rPr>
          <w:rFonts w:hAnsi="Times New Roman" w:cs="Times New Roman"/>
          <w:color w:val="000000"/>
          <w:sz w:val="24"/>
          <w:szCs w:val="24"/>
        </w:rPr>
        <w:t>в</w:t>
      </w:r>
      <w:r w:rsidRPr="00205BF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5BFB"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 w:rsidRPr="00205BFB">
        <w:rPr>
          <w:rFonts w:hAnsi="Times New Roman" w:cs="Times New Roman"/>
          <w:color w:val="000000"/>
          <w:sz w:val="24"/>
          <w:szCs w:val="24"/>
        </w:rPr>
        <w:t>;</w:t>
      </w:r>
    </w:p>
    <w:p w:rsidR="00E747C6" w:rsidRPr="00205BFB" w:rsidRDefault="00E747C6" w:rsidP="00E747C6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05BFB"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 w:rsidRPr="00205BF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5BFB"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 w:rsidRPr="00205BF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5BFB"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 w:rsidRPr="00205BF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05BFB"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409</w:t>
      </w:r>
      <w:r w:rsidRPr="00205BF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Pr="00205BFB">
        <w:rPr>
          <w:rFonts w:hAnsi="Times New Roman" w:cs="Times New Roman"/>
          <w:color w:val="000000"/>
          <w:sz w:val="24"/>
          <w:szCs w:val="24"/>
        </w:rPr>
        <w:t>.</w:t>
      </w:r>
    </w:p>
    <w:p w:rsidR="00E747C6" w:rsidRDefault="00E747C6" w:rsidP="00E747C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областного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бюджетов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7C6" w:rsidRPr="00B52D65" w:rsidRDefault="00E747C6" w:rsidP="00E747C6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B52D65">
        <w:rPr>
          <w:rFonts w:hAnsi="Times New Roman" w:cs="Times New Roman"/>
          <w:b/>
          <w:color w:val="000000"/>
          <w:sz w:val="24"/>
          <w:szCs w:val="24"/>
          <w:lang w:val="ru-RU"/>
        </w:rPr>
        <w:t>Состав</w:t>
      </w:r>
      <w:r w:rsidRPr="00B52D6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b/>
          <w:color w:val="000000"/>
          <w:sz w:val="24"/>
          <w:szCs w:val="24"/>
          <w:lang w:val="ru-RU"/>
        </w:rPr>
        <w:t>фонда</w:t>
      </w:r>
      <w:r w:rsidRPr="00B52D6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B52D6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b/>
          <w:color w:val="000000"/>
          <w:sz w:val="24"/>
          <w:szCs w:val="24"/>
          <w:lang w:val="ru-RU"/>
        </w:rPr>
        <w:t>его</w:t>
      </w:r>
      <w:r w:rsidRPr="00B52D6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B52D65">
        <w:rPr>
          <w:rFonts w:hAnsi="Times New Roman" w:cs="Times New Roman"/>
          <w:b/>
          <w:color w:val="000000"/>
          <w:sz w:val="24"/>
          <w:szCs w:val="24"/>
          <w:lang w:val="ru-RU"/>
        </w:rPr>
        <w:t>использование</w:t>
      </w:r>
      <w:r w:rsidRPr="00B52D65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0"/>
        <w:gridCol w:w="4740"/>
        <w:gridCol w:w="1770"/>
        <w:gridCol w:w="1785"/>
      </w:tblGrid>
      <w:tr w:rsidR="00E747C6" w:rsidRPr="00A96A67" w:rsidTr="00AB2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  <w:p w:rsidR="00E747C6" w:rsidRDefault="00E747C6" w:rsidP="00AB220A">
            <w:pPr>
              <w:spacing w:before="0" w:beforeAutospacing="0" w:after="0" w:afterAutospacing="0"/>
              <w:jc w:val="center"/>
            </w:pPr>
          </w:p>
          <w:p w:rsidR="00E747C6" w:rsidRDefault="00E747C6" w:rsidP="00AB220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  <w:p w:rsidR="00E747C6" w:rsidRDefault="00E747C6" w:rsidP="00AB220A">
            <w:pPr>
              <w:spacing w:before="0" w:beforeAutospacing="0" w:after="0" w:afterAutospacing="0"/>
              <w:jc w:val="center"/>
            </w:pPr>
          </w:p>
          <w:p w:rsidR="00E747C6" w:rsidRDefault="00E747C6" w:rsidP="00AB220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48451B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экземпляров</w:t>
            </w:r>
          </w:p>
          <w:p w:rsidR="00E747C6" w:rsidRPr="0048451B" w:rsidRDefault="00E747C6" w:rsidP="00AB220A">
            <w:pPr>
              <w:spacing w:before="0" w:beforeAutospacing="0" w:after="0" w:afterAutospacing="0"/>
              <w:rPr>
                <w:lang w:val="ru-RU"/>
              </w:rPr>
            </w:pPr>
          </w:p>
          <w:p w:rsidR="00E747C6" w:rsidRPr="0048451B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845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</w:tr>
      <w:tr w:rsidR="00E747C6" w:rsidTr="00AB22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05BF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5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3,409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05BF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5B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2187</w:t>
            </w:r>
          </w:p>
        </w:tc>
      </w:tr>
      <w:tr w:rsidR="00E747C6" w:rsidTr="00AB22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05BF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2783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05BF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</w:tr>
      <w:tr w:rsidR="00E747C6" w:rsidTr="00AB22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05BF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6737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05BF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860</w:t>
            </w:r>
          </w:p>
        </w:tc>
      </w:tr>
      <w:tr w:rsidR="00E747C6" w:rsidTr="00AB22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05BF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05BF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E747C6" w:rsidTr="00AB22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05BF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05BF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747C6" w:rsidTr="00AB22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05BF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05BF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E747C6" w:rsidTr="00AB22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05BF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05BF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E747C6" w:rsidTr="00AB220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05BF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47C6" w:rsidRPr="00205BFB" w:rsidRDefault="00E747C6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E747C6" w:rsidRPr="0048451B" w:rsidRDefault="00E747C6" w:rsidP="00BE0C3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Фонд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28.12.2018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345.</w:t>
      </w:r>
    </w:p>
    <w:p w:rsidR="00E747C6" w:rsidRPr="0048451B" w:rsidRDefault="00E747C6" w:rsidP="00BE0C3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библиотеке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655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дисков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сетевые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0.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посещаемости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2.384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E747C6" w:rsidRPr="0048451B" w:rsidRDefault="00E747C6" w:rsidP="00BE0C3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страница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7C6" w:rsidRPr="00E747C6" w:rsidRDefault="00E747C6" w:rsidP="00BE0C3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Оснащенность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пособиями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достаточная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финансирование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изданий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7C6" w:rsidRPr="0048451B" w:rsidRDefault="00E747C6" w:rsidP="00BE0C3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технической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базы</w:t>
      </w:r>
    </w:p>
    <w:p w:rsidR="001221CA" w:rsidRDefault="001221CA" w:rsidP="00BE0C3E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Наличие учебных помещений и технических средств, необходимых для реализации образовательных программ общего образования. Наличие и эффективность использования материально-технической базы для организации образовательного процесса. 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Тип здания – типовое 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 ввода в эксплуатацию - 1973г. 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Проектная мощность - 351 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Фактическая наполняемость - 200 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Количество классных помещений (кабинеты и др.) - 16. 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том числе: 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Кабинет физики - 1 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Кабинет химии и биологии - 1 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Кабинет экологии и ОБЖ – 1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Кабинет математики – 1 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Кабинет русского языка и литературы – 2 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Кабинет информатики и ИКТ – 1 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Кабинет начальных классов – 6 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Имеется спортивный зал, что позволяет организовать проведение спортивных секций. 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Имеются столярные и слесарные мастерские. 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Теплиц - нет. Бассейна - нет. 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Имеется школьная столовая, рассчитана на 90 посадочных мест. </w:t>
      </w:r>
    </w:p>
    <w:p w:rsidR="001221CA" w:rsidRDefault="001221CA" w:rsidP="00BE0C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Интернет позволяет педагогам и учащимся ИКТ- ресурсы при подготовке и проведении уроков, внеурочных занятий. </w:t>
      </w:r>
    </w:p>
    <w:p w:rsidR="001221CA" w:rsidRPr="003177A3" w:rsidRDefault="001221CA" w:rsidP="00BE0C3E">
      <w:pPr>
        <w:pStyle w:val="Default"/>
        <w:ind w:firstLine="708"/>
      </w:pPr>
      <w:r w:rsidRPr="003177A3">
        <w:t xml:space="preserve">Учебные кабинеты оснащены современной мебелью, систематически приобретаются учебно-наглядные пособия. Материально - техническая база школы позволяет обеспечивать образовательный процесс в ООО на достаточном уровне. </w:t>
      </w:r>
    </w:p>
    <w:p w:rsidR="001221CA" w:rsidRPr="001221CA" w:rsidRDefault="001221CA" w:rsidP="00BE0C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Работа по совершенствованию материально - технической базы школы ведется планово с учетом выделенных бюджетных средств и в соответствии с приказом Минобрнауки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 (в действующей редакции), приказ Минобрнауки РФ от 23.06.2010 г. №697 «Об утверждении федеральных требований к образовательным учреждениям в части охраны здоровья обучающихся, воспитанников» (в действующей редакции).</w:t>
      </w:r>
    </w:p>
    <w:p w:rsidR="001221CA" w:rsidRPr="001221CA" w:rsidRDefault="001221CA" w:rsidP="00BE0C3E">
      <w:pPr>
        <w:spacing w:before="0" w:beforeAutospacing="0" w:after="0" w:afterAutospacing="0"/>
        <w:ind w:left="2663"/>
        <w:rPr>
          <w:rFonts w:ascii="Times New Roman" w:hAnsi="Times New Roman"/>
          <w:sz w:val="24"/>
          <w:szCs w:val="24"/>
          <w:lang w:val="ru-RU"/>
        </w:rPr>
      </w:pPr>
    </w:p>
    <w:p w:rsidR="001221CA" w:rsidRPr="001221CA" w:rsidRDefault="001221CA" w:rsidP="00BE0C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1221CA" w:rsidRPr="001221CA" w:rsidRDefault="001221CA" w:rsidP="00BE0C3E">
      <w:pPr>
        <w:numPr>
          <w:ilvl w:val="0"/>
          <w:numId w:val="19"/>
        </w:numPr>
        <w:tabs>
          <w:tab w:val="left" w:pos="778"/>
        </w:tabs>
        <w:spacing w:before="0" w:beforeAutospacing="0" w:after="0" w:afterAutospacing="0"/>
        <w:ind w:left="3" w:firstLine="424"/>
        <w:jc w:val="both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lastRenderedPageBreak/>
        <w:t>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 территории организации; зданию школы.</w:t>
      </w:r>
    </w:p>
    <w:p w:rsidR="001221CA" w:rsidRPr="001221CA" w:rsidRDefault="001221CA" w:rsidP="00BE0C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1221CA" w:rsidRPr="001221CA" w:rsidRDefault="001221CA" w:rsidP="00BE0C3E">
      <w:pPr>
        <w:spacing w:before="0" w:beforeAutospacing="0" w:after="0" w:afterAutospacing="0"/>
        <w:ind w:right="140"/>
        <w:jc w:val="both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Школа располагается в 1-этажном здании. Территория школы огорожена по периметру. Общая площадь земельного участка, занятого под школу, составляет 5,425 га. По всей площади посажены деревья и кустарники. Во дворе школы находятся спортивные площадки. Материально-техническая база находится в удовлетворительном состоянии и включает в себя 13 учебных кабинетов, оснащенных учебной мебелью и оборудованием, учительская,  спортивный зал с раздевалками,  библиотека, методический кабинет. Имеется столовая на 90 посадочных мест, в которой дети получают бесплатные горячие завтраки и обеды. Развитие материально-технической базы в соответствии с поставленными задачами происходило за счёт бюджетных (федеральный и муниципальный бюджет) ассигнований. Педагогами школы проведена работа по оборудованию учебных кабинетов новыми стендами, раздаточным и наглядным материалом. Библиотека пополнилась новыми учебниками. Закупаются интерактивные доски, оргтехника. Проведен косметический ремонт классных кабинетов и коридоров. Облагорожена вся территория школы.</w:t>
      </w:r>
    </w:p>
    <w:p w:rsidR="001221CA" w:rsidRPr="001221CA" w:rsidRDefault="001221CA" w:rsidP="00BE0C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1221CA" w:rsidRPr="001221CA" w:rsidRDefault="001221CA" w:rsidP="00BE0C3E">
      <w:pPr>
        <w:spacing w:before="0" w:beforeAutospacing="0" w:after="0" w:afterAutospacing="0"/>
        <w:ind w:left="140" w:right="140" w:firstLine="490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Анализ раздела плана укрепления материально-технической базы школы показывает, что все его пункты выполнены в полном объёме.</w:t>
      </w:r>
    </w:p>
    <w:p w:rsidR="001221CA" w:rsidRPr="001221CA" w:rsidRDefault="001221CA" w:rsidP="00BE0C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1221CA" w:rsidRPr="001221CA" w:rsidRDefault="001221CA" w:rsidP="00BE0C3E">
      <w:pPr>
        <w:numPr>
          <w:ilvl w:val="0"/>
          <w:numId w:val="20"/>
        </w:numPr>
        <w:tabs>
          <w:tab w:val="left" w:pos="700"/>
        </w:tabs>
        <w:spacing w:before="0" w:beforeAutospacing="0" w:after="0" w:afterAutospacing="0"/>
        <w:ind w:left="700" w:hanging="420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Анализ  ведения  финансовых  расчётов  по  целевому  использованию</w:t>
      </w:r>
    </w:p>
    <w:p w:rsidR="001221CA" w:rsidRPr="001221CA" w:rsidRDefault="001221CA" w:rsidP="00BE0C3E">
      <w:pPr>
        <w:tabs>
          <w:tab w:val="left" w:pos="8800"/>
        </w:tabs>
        <w:spacing w:before="0" w:beforeAutospacing="0" w:after="0" w:afterAutospacing="0"/>
        <w:ind w:left="140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бюджетных средств показывает их прямое назначение, т.е. нарушений нет.</w:t>
      </w:r>
    </w:p>
    <w:p w:rsidR="001221CA" w:rsidRPr="00BE0C3E" w:rsidRDefault="001221CA" w:rsidP="00BE0C3E">
      <w:pPr>
        <w:numPr>
          <w:ilvl w:val="1"/>
          <w:numId w:val="21"/>
        </w:numPr>
        <w:tabs>
          <w:tab w:val="left" w:pos="700"/>
        </w:tabs>
        <w:spacing w:before="0" w:beforeAutospacing="0" w:after="0" w:afterAutospacing="0"/>
        <w:ind w:left="700" w:hanging="420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Приобретены учебники на сумму     тыс. руб.;</w:t>
      </w:r>
    </w:p>
    <w:p w:rsidR="001221CA" w:rsidRPr="00BE0C3E" w:rsidRDefault="001221CA" w:rsidP="00BE0C3E">
      <w:pPr>
        <w:numPr>
          <w:ilvl w:val="1"/>
          <w:numId w:val="21"/>
        </w:numPr>
        <w:tabs>
          <w:tab w:val="left" w:pos="706"/>
        </w:tabs>
        <w:spacing w:before="0" w:beforeAutospacing="0" w:after="0" w:afterAutospacing="0"/>
        <w:ind w:left="140" w:right="140" w:firstLine="140"/>
        <w:jc w:val="both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Были проведены мероприятия по укреплению материальной базы школы, что позволяет создать лучшие условия для учебно-воспитательного процесса в школе</w:t>
      </w:r>
    </w:p>
    <w:p w:rsidR="001221CA" w:rsidRPr="00BE0C3E" w:rsidRDefault="001221CA" w:rsidP="00BE0C3E">
      <w:pPr>
        <w:numPr>
          <w:ilvl w:val="1"/>
          <w:numId w:val="21"/>
        </w:numPr>
        <w:tabs>
          <w:tab w:val="left" w:pos="706"/>
        </w:tabs>
        <w:spacing w:before="0" w:beforeAutospacing="0" w:after="0" w:afterAutospacing="0"/>
        <w:ind w:left="140" w:right="140" w:firstLine="140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В течение учебного года в школе проводился текущий и косметический ремонт зданий школы:</w:t>
      </w:r>
    </w:p>
    <w:p w:rsidR="001221CA" w:rsidRPr="001221CA" w:rsidRDefault="001221CA" w:rsidP="00BE0C3E">
      <w:pPr>
        <w:numPr>
          <w:ilvl w:val="1"/>
          <w:numId w:val="21"/>
        </w:numPr>
        <w:tabs>
          <w:tab w:val="left" w:pos="706"/>
        </w:tabs>
        <w:spacing w:before="0" w:beforeAutospacing="0" w:after="0" w:afterAutospacing="0"/>
        <w:ind w:left="140" w:right="140" w:firstLine="140"/>
        <w:jc w:val="both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Укрепление материальной базы школы руководство школы ставит приоритетной задачей, так как всегда имеется недостаток в материальных средствах.</w:t>
      </w:r>
    </w:p>
    <w:p w:rsidR="001221CA" w:rsidRPr="001221CA" w:rsidRDefault="001221CA" w:rsidP="00BE0C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1221CA" w:rsidRPr="001221CA" w:rsidRDefault="001221CA" w:rsidP="00BE0C3E">
      <w:pPr>
        <w:spacing w:before="0" w:beforeAutospacing="0" w:after="0" w:afterAutospacing="0"/>
        <w:ind w:left="140" w:right="140" w:firstLine="142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Пополнение учебного оборудования, технических средств, новых современных технологий позволяет повысить качество образования учащихся.</w:t>
      </w:r>
    </w:p>
    <w:p w:rsidR="001221CA" w:rsidRPr="001221CA" w:rsidRDefault="001221CA" w:rsidP="00BE0C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1221CA" w:rsidRPr="00372FBC" w:rsidRDefault="001221CA" w:rsidP="00BE0C3E">
      <w:pPr>
        <w:spacing w:before="0" w:beforeAutospacing="0" w:after="0" w:afterAutospacing="0"/>
        <w:ind w:left="140" w:right="140" w:firstLine="1082"/>
        <w:jc w:val="both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 xml:space="preserve">Бюджетное финансирование не покрывает всех финансовых нужд школы, поэтому определяются приоритеты и задачи решаются постепенно. </w:t>
      </w:r>
      <w:r w:rsidRPr="00372FBC">
        <w:rPr>
          <w:rFonts w:ascii="Times New Roman" w:hAnsi="Times New Roman"/>
          <w:sz w:val="24"/>
          <w:szCs w:val="24"/>
          <w:lang w:val="ru-RU"/>
        </w:rPr>
        <w:t>Основные расходы были направлены на заработную плату работников школы</w:t>
      </w:r>
      <w:r w:rsidR="00372FBC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1221CA">
        <w:rPr>
          <w:rFonts w:ascii="Times New Roman" w:hAnsi="Times New Roman"/>
          <w:sz w:val="24"/>
          <w:szCs w:val="24"/>
          <w:lang w:val="ru-RU"/>
        </w:rPr>
        <w:t>начисления на нее, коммунальные услуги, интернет услуги, питание обучающихся.</w:t>
      </w:r>
    </w:p>
    <w:p w:rsidR="001221CA" w:rsidRPr="001221CA" w:rsidRDefault="001221CA" w:rsidP="00BE0C3E">
      <w:pPr>
        <w:spacing w:before="0" w:beforeAutospacing="0" w:after="0" w:afterAutospacing="0"/>
        <w:ind w:left="420" w:firstLine="350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b/>
          <w:bCs/>
          <w:sz w:val="24"/>
          <w:szCs w:val="24"/>
          <w:lang w:val="ru-RU"/>
        </w:rPr>
        <w:t xml:space="preserve"> Условия, обеспечивающие безопасность образовательной среды </w:t>
      </w:r>
      <w:r w:rsidRPr="001221CA">
        <w:rPr>
          <w:rFonts w:ascii="Times New Roman" w:hAnsi="Times New Roman"/>
          <w:sz w:val="24"/>
          <w:szCs w:val="24"/>
          <w:lang w:val="ru-RU"/>
        </w:rPr>
        <w:t>Безопасность ОУ является приоритетной в деятельности администрации</w:t>
      </w:r>
      <w:r w:rsidR="00BE0C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221CA">
        <w:rPr>
          <w:rFonts w:ascii="Times New Roman" w:hAnsi="Times New Roman"/>
          <w:sz w:val="24"/>
          <w:szCs w:val="24"/>
          <w:lang w:val="ru-RU"/>
        </w:rPr>
        <w:t>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 пожарную, электрическую, опасность, связанную с техническим состоянием среды обитания. Реальные условия современной жизни подтверждают несомненную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1221CA" w:rsidRPr="001221CA" w:rsidRDefault="001221CA" w:rsidP="00BE0C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1221CA" w:rsidRPr="001221CA" w:rsidRDefault="001221CA" w:rsidP="00BE0C3E">
      <w:pPr>
        <w:numPr>
          <w:ilvl w:val="0"/>
          <w:numId w:val="23"/>
        </w:numPr>
        <w:tabs>
          <w:tab w:val="left" w:pos="706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1221CA" w:rsidRPr="001221CA" w:rsidRDefault="001221CA" w:rsidP="00BE0C3E">
      <w:pPr>
        <w:numPr>
          <w:ilvl w:val="0"/>
          <w:numId w:val="23"/>
        </w:numPr>
        <w:tabs>
          <w:tab w:val="left" w:pos="706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</w:r>
    </w:p>
    <w:p w:rsidR="001221CA" w:rsidRPr="001221CA" w:rsidRDefault="001221CA" w:rsidP="00BE0C3E">
      <w:pPr>
        <w:numPr>
          <w:ilvl w:val="0"/>
          <w:numId w:val="23"/>
        </w:numPr>
        <w:tabs>
          <w:tab w:val="left" w:pos="706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lastRenderedPageBreak/>
        <w:t>организация пропускного режима, исключающего несанкционированное проникновение на объект граждан и техники;</w:t>
      </w:r>
    </w:p>
    <w:p w:rsidR="001221CA" w:rsidRPr="001221CA" w:rsidRDefault="001221CA" w:rsidP="00BE0C3E">
      <w:pPr>
        <w:numPr>
          <w:ilvl w:val="0"/>
          <w:numId w:val="23"/>
        </w:numPr>
        <w:tabs>
          <w:tab w:val="left" w:pos="706"/>
        </w:tabs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установлена система видеонаблюдения, имеющая 7 камер видеонаблюдения по периметру здания школы и внутри помещений.</w:t>
      </w:r>
    </w:p>
    <w:p w:rsidR="001221CA" w:rsidRPr="001221CA" w:rsidRDefault="001221CA" w:rsidP="00BE0C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1221CA" w:rsidRPr="001221CA" w:rsidRDefault="001221CA" w:rsidP="00BE0C3E">
      <w:pPr>
        <w:spacing w:before="0" w:beforeAutospacing="0" w:after="0" w:afterAutospacing="0"/>
        <w:ind w:left="140" w:firstLine="559"/>
        <w:jc w:val="both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тепловых сетей,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</w:r>
    </w:p>
    <w:p w:rsidR="001221CA" w:rsidRPr="001221CA" w:rsidRDefault="001221CA" w:rsidP="00BE0C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1221CA" w:rsidRPr="001221CA" w:rsidRDefault="001221CA" w:rsidP="00BE0C3E">
      <w:pPr>
        <w:numPr>
          <w:ilvl w:val="0"/>
          <w:numId w:val="22"/>
        </w:numPr>
        <w:tabs>
          <w:tab w:val="left" w:pos="706"/>
        </w:tabs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В школе имеется тревожно-вызывная сигнализация, представляющая собой стационарную кнопку тревожной сигнализации, оборудованную на посту охраны. Эта сигнализация предназначена для скрытого и экстренного вызова группы задержания вневедомственной охраны и группы немедленного реагирования. Она находится в рабочем состоянии постоянно и ежедневно проверяется сотрудниками школы, отвечающими за безопасность, с обязательной регистрацией в журнале</w:t>
      </w:r>
    </w:p>
    <w:p w:rsidR="001221CA" w:rsidRPr="001221CA" w:rsidRDefault="001221CA" w:rsidP="00BE0C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1221CA" w:rsidRPr="001221CA" w:rsidRDefault="001221CA" w:rsidP="00BE0C3E">
      <w:pPr>
        <w:spacing w:before="0" w:beforeAutospacing="0" w:after="0" w:afterAutospacing="0"/>
        <w:ind w:left="140" w:firstLine="490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По результатам наблюдения за здоровьем детей выявлено снижение заболеваемости учащихся ОРВИ и гриппом.</w:t>
      </w:r>
    </w:p>
    <w:p w:rsidR="001221CA" w:rsidRPr="001221CA" w:rsidRDefault="001221CA" w:rsidP="00BE0C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1221CA" w:rsidRPr="001221CA" w:rsidRDefault="001221CA" w:rsidP="00BE0C3E">
      <w:pPr>
        <w:spacing w:before="0" w:beforeAutospacing="0" w:after="0" w:afterAutospacing="0"/>
        <w:ind w:left="140" w:firstLine="490"/>
        <w:jc w:val="both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 xml:space="preserve">Просветительская работа по формированию ценностного отношения к здоровью в школе ведется по разным направлениям. Это серии классных часов «Будем здоровы», «Уроки безопасности». </w:t>
      </w:r>
    </w:p>
    <w:p w:rsidR="001221CA" w:rsidRPr="001221CA" w:rsidRDefault="001221CA" w:rsidP="00BE0C3E">
      <w:pPr>
        <w:spacing w:before="0" w:beforeAutospacing="0" w:after="0" w:afterAutospacing="0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Классные руководители ведут просветительскую работу по здоровому образу жизни. На стендах школы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</w:t>
      </w:r>
    </w:p>
    <w:p w:rsidR="001221CA" w:rsidRPr="001221CA" w:rsidRDefault="001221CA" w:rsidP="00BE0C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1221CA" w:rsidRPr="001221CA" w:rsidRDefault="001221CA" w:rsidP="00BE0C3E">
      <w:pPr>
        <w:spacing w:before="0" w:beforeAutospacing="0" w:after="0" w:afterAutospacing="0"/>
        <w:ind w:left="14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1221CA" w:rsidRPr="001221CA" w:rsidRDefault="001221CA" w:rsidP="00BE0C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1221CA" w:rsidRPr="001221CA" w:rsidRDefault="001221CA" w:rsidP="00BE0C3E">
      <w:pPr>
        <w:spacing w:before="0" w:beforeAutospacing="0" w:after="0" w:afterAutospacing="0"/>
        <w:ind w:left="14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1221CA">
        <w:rPr>
          <w:rFonts w:ascii="Times New Roman" w:hAnsi="Times New Roman"/>
          <w:sz w:val="24"/>
          <w:szCs w:val="24"/>
          <w:lang w:val="ru-RU"/>
        </w:rPr>
        <w:t xml:space="preserve">Организованы спортивные секции, проводились соревнования «Веселые старты», спортивные соревнования, где на школьном и муниципальном уровне обучающиеся МКОУ «Песочнодубровская </w:t>
      </w:r>
      <w:proofErr w:type="gramStart"/>
      <w:r w:rsidRPr="001221CA">
        <w:rPr>
          <w:rFonts w:ascii="Times New Roman" w:hAnsi="Times New Roman"/>
          <w:sz w:val="24"/>
          <w:szCs w:val="24"/>
          <w:lang w:val="ru-RU"/>
        </w:rPr>
        <w:t xml:space="preserve">СОШ»   </w:t>
      </w:r>
      <w:proofErr w:type="gramEnd"/>
      <w:r w:rsidRPr="001221CA">
        <w:rPr>
          <w:rFonts w:ascii="Times New Roman" w:hAnsi="Times New Roman"/>
          <w:sz w:val="24"/>
          <w:szCs w:val="24"/>
          <w:lang w:val="ru-RU"/>
        </w:rPr>
        <w:t>и призовые места в турнирах по футболу, баскетболу, шашкам, шахматам, лыжам, стрельбе, городкам, волейболу, легкой атлетике.</w:t>
      </w:r>
    </w:p>
    <w:p w:rsidR="001221CA" w:rsidRPr="001221CA" w:rsidRDefault="001221CA" w:rsidP="00BE0C3E">
      <w:pPr>
        <w:spacing w:before="0" w:beforeAutospacing="0" w:after="0" w:afterAutospacing="0"/>
        <w:rPr>
          <w:rFonts w:ascii="Times New Roman" w:hAnsi="Times New Roman"/>
          <w:sz w:val="24"/>
          <w:szCs w:val="24"/>
          <w:lang w:val="ru-RU"/>
        </w:rPr>
      </w:pPr>
    </w:p>
    <w:p w:rsidR="001221CA" w:rsidRPr="00372FBC" w:rsidRDefault="001221CA" w:rsidP="00BE0C3E">
      <w:pPr>
        <w:spacing w:before="0" w:beforeAutospacing="0" w:after="0" w:afterAutospacing="0"/>
        <w:ind w:left="140" w:right="80" w:firstLine="42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1221CA">
        <w:rPr>
          <w:rFonts w:ascii="Times New Roman" w:hAnsi="Times New Roman"/>
          <w:sz w:val="24"/>
          <w:szCs w:val="24"/>
          <w:lang w:val="ru-RU"/>
        </w:rPr>
        <w:t>Вакцино</w:t>
      </w:r>
      <w:proofErr w:type="spellEnd"/>
      <w:r w:rsidRPr="001221CA">
        <w:rPr>
          <w:rFonts w:ascii="Times New Roman" w:hAnsi="Times New Roman"/>
          <w:sz w:val="24"/>
          <w:szCs w:val="24"/>
          <w:lang w:val="ru-RU"/>
        </w:rPr>
        <w:t xml:space="preserve"> - профилактикой охвачены более 90% здоровых учащихся, 94% учителей. Доля сотрудников, прошедших обучение и проверку знаний по охране труда – 100%, прошедших курсы по </w:t>
      </w:r>
      <w:proofErr w:type="spellStart"/>
      <w:r w:rsidRPr="001221CA">
        <w:rPr>
          <w:rFonts w:ascii="Times New Roman" w:hAnsi="Times New Roman"/>
          <w:sz w:val="24"/>
          <w:szCs w:val="24"/>
          <w:lang w:val="ru-RU"/>
        </w:rPr>
        <w:t>санминимуму</w:t>
      </w:r>
      <w:proofErr w:type="spellEnd"/>
      <w:r w:rsidRPr="001221CA">
        <w:rPr>
          <w:rFonts w:ascii="Times New Roman" w:hAnsi="Times New Roman"/>
          <w:sz w:val="24"/>
          <w:szCs w:val="24"/>
          <w:lang w:val="ru-RU"/>
        </w:rPr>
        <w:t xml:space="preserve"> -100% учителей.</w:t>
      </w:r>
    </w:p>
    <w:p w:rsidR="00E747C6" w:rsidRPr="0048451B" w:rsidRDefault="00E747C6" w:rsidP="00BE0C3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2.4.2.2821-10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учреждениях»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47C6" w:rsidRPr="0048451B" w:rsidRDefault="00E747C6" w:rsidP="00BE0C3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укомплектована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высокую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стабильных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качественных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48451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E0C3E" w:rsidRDefault="00BE0C3E" w:rsidP="00BE0C3E">
      <w:pPr>
        <w:pStyle w:val="a6"/>
        <w:spacing w:before="0" w:beforeAutospacing="0" w:after="0" w:afterAutospacing="0" w:line="255" w:lineRule="atLeast"/>
        <w:jc w:val="center"/>
        <w:rPr>
          <w:rFonts w:asciiTheme="minorHAnsi" w:eastAsiaTheme="minorHAnsi"/>
          <w:b/>
          <w:color w:val="000000"/>
          <w:lang w:eastAsia="en-US"/>
        </w:rPr>
      </w:pPr>
    </w:p>
    <w:p w:rsidR="00372FBC" w:rsidRDefault="00372FBC" w:rsidP="00BE0C3E">
      <w:pPr>
        <w:pStyle w:val="a6"/>
        <w:spacing w:before="0" w:beforeAutospacing="0" w:after="0" w:afterAutospacing="0" w:line="255" w:lineRule="atLeast"/>
        <w:jc w:val="center"/>
        <w:rPr>
          <w:rFonts w:asciiTheme="minorHAnsi" w:eastAsiaTheme="minorHAnsi"/>
          <w:b/>
          <w:color w:val="000000"/>
          <w:lang w:eastAsia="en-US"/>
        </w:rPr>
      </w:pPr>
      <w:r w:rsidRPr="00D02082">
        <w:rPr>
          <w:rFonts w:asciiTheme="minorHAnsi" w:eastAsiaTheme="minorHAnsi"/>
          <w:b/>
          <w:color w:val="000000"/>
          <w:lang w:eastAsia="en-US"/>
        </w:rPr>
        <w:t>Внеурочная</w:t>
      </w:r>
      <w:r w:rsidRPr="00D02082">
        <w:rPr>
          <w:rFonts w:asciiTheme="minorHAnsi" w:eastAsiaTheme="minorHAnsi"/>
          <w:b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b/>
          <w:color w:val="000000"/>
          <w:lang w:eastAsia="en-US"/>
        </w:rPr>
        <w:t>деятельность</w:t>
      </w:r>
    </w:p>
    <w:p w:rsidR="00BE0C3E" w:rsidRPr="00D02082" w:rsidRDefault="00BE0C3E" w:rsidP="00BE0C3E">
      <w:pPr>
        <w:pStyle w:val="a6"/>
        <w:spacing w:before="0" w:beforeAutospacing="0" w:after="0" w:afterAutospacing="0" w:line="255" w:lineRule="atLeast"/>
        <w:jc w:val="center"/>
        <w:rPr>
          <w:rFonts w:asciiTheme="minorHAnsi" w:eastAsiaTheme="minorHAnsi"/>
          <w:b/>
          <w:color w:val="000000"/>
          <w:lang w:eastAsia="en-US"/>
        </w:rPr>
      </w:pPr>
    </w:p>
    <w:p w:rsidR="00372FBC" w:rsidRPr="00D02082" w:rsidRDefault="00372FBC" w:rsidP="00372FBC">
      <w:pPr>
        <w:pStyle w:val="a6"/>
        <w:spacing w:before="0" w:beforeAutospacing="0" w:after="150" w:afterAutospacing="0" w:line="255" w:lineRule="atLeast"/>
        <w:rPr>
          <w:rFonts w:asciiTheme="minorHAnsi" w:eastAsiaTheme="minorHAnsi"/>
          <w:color w:val="000000"/>
          <w:lang w:eastAsia="en-US"/>
        </w:rPr>
      </w:pPr>
      <w:r w:rsidRPr="00D02082">
        <w:rPr>
          <w:rFonts w:asciiTheme="minorHAnsi" w:eastAsiaTheme="minorHAnsi"/>
          <w:color w:val="000000"/>
          <w:lang w:eastAsia="en-US"/>
        </w:rPr>
        <w:lastRenderedPageBreak/>
        <w:t>Организация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внеурочной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деятельности соответствует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требованиям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ФГОС</w:t>
      </w:r>
      <w:r w:rsidRPr="00D02082">
        <w:rPr>
          <w:rFonts w:asciiTheme="minorHAnsi" w:eastAsiaTheme="minorHAnsi"/>
          <w:color w:val="000000"/>
          <w:lang w:eastAsia="en-US"/>
        </w:rPr>
        <w:t xml:space="preserve">. </w:t>
      </w:r>
      <w:r w:rsidRPr="00D02082">
        <w:rPr>
          <w:rFonts w:asciiTheme="minorHAnsi" w:eastAsiaTheme="minorHAnsi"/>
          <w:color w:val="000000"/>
          <w:lang w:eastAsia="en-US"/>
        </w:rPr>
        <w:t>Структура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программ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внеурочной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деятельности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в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соответствии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с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ФГОС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включает</w:t>
      </w:r>
      <w:r w:rsidRPr="00D02082">
        <w:rPr>
          <w:rFonts w:asciiTheme="minorHAnsi" w:eastAsiaTheme="minorHAnsi"/>
          <w:color w:val="000000"/>
          <w:lang w:eastAsia="en-US"/>
        </w:rPr>
        <w:t>:</w:t>
      </w:r>
    </w:p>
    <w:p w:rsidR="00372FBC" w:rsidRPr="00D02082" w:rsidRDefault="00372FBC" w:rsidP="00372FBC">
      <w:pPr>
        <w:numPr>
          <w:ilvl w:val="0"/>
          <w:numId w:val="12"/>
        </w:numPr>
        <w:spacing w:before="0" w:beforeAutospacing="0" w:after="0" w:afterAutospacing="0" w:line="255" w:lineRule="atLeast"/>
        <w:ind w:left="27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2FBC" w:rsidRPr="00D02082" w:rsidRDefault="00372FBC" w:rsidP="00372FBC">
      <w:pPr>
        <w:numPr>
          <w:ilvl w:val="0"/>
          <w:numId w:val="12"/>
        </w:numPr>
        <w:spacing w:before="0" w:beforeAutospacing="0" w:after="0" w:afterAutospacing="0" w:line="255" w:lineRule="atLeast"/>
        <w:ind w:left="27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2FBC" w:rsidRPr="00D02082" w:rsidRDefault="00372FBC" w:rsidP="00372FBC">
      <w:pPr>
        <w:numPr>
          <w:ilvl w:val="0"/>
          <w:numId w:val="12"/>
        </w:numPr>
        <w:spacing w:before="0" w:beforeAutospacing="0" w:after="0" w:afterAutospacing="0" w:line="255" w:lineRule="atLeast"/>
        <w:ind w:left="27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FBC" w:rsidRDefault="00372FBC" w:rsidP="00372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аннотации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FBC" w:rsidRPr="00D02082" w:rsidRDefault="00372FBC" w:rsidP="00372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 кружки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мастерские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оздоровительный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лагерь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ученическое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самоуправление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воспитательные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концерты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FBC" w:rsidRPr="00D02082" w:rsidRDefault="00372FBC" w:rsidP="00372F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организуется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FBC" w:rsidRDefault="00372FBC" w:rsidP="00372F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Спортивно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оздоровительное</w:t>
      </w:r>
    </w:p>
    <w:p w:rsidR="00372FBC" w:rsidRPr="00D02082" w:rsidRDefault="00372FBC" w:rsidP="00372F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</w:p>
    <w:p w:rsidR="00372FBC" w:rsidRPr="00D02082" w:rsidRDefault="00372FBC" w:rsidP="00372F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</w:p>
    <w:p w:rsidR="00372FBC" w:rsidRPr="00D02082" w:rsidRDefault="00372FBC" w:rsidP="00372F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</w:p>
    <w:p w:rsidR="00372FBC" w:rsidRDefault="00372FBC" w:rsidP="00372F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Общекультурное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FBC" w:rsidRDefault="00372FBC" w:rsidP="00372F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оптимизационная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внутренних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1-9-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охвачены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FBC" w:rsidRPr="00D02082" w:rsidRDefault="00372FBC" w:rsidP="00372F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FBC" w:rsidRDefault="00372FBC" w:rsidP="00BE0C3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  <w:r w:rsidRPr="007107A4">
        <w:rPr>
          <w:rFonts w:hAnsi="Times New Roman" w:cs="Times New Roman"/>
          <w:b/>
          <w:bCs/>
          <w:sz w:val="24"/>
          <w:szCs w:val="24"/>
          <w:lang w:val="ru-RU"/>
        </w:rPr>
        <w:t>Воспитательная</w:t>
      </w:r>
      <w:r w:rsidRPr="007107A4">
        <w:rPr>
          <w:rFonts w:hAnsi="Times New Roman" w:cs="Times New Roman"/>
          <w:b/>
          <w:bCs/>
          <w:sz w:val="24"/>
          <w:szCs w:val="24"/>
          <w:lang w:val="ru-RU"/>
        </w:rPr>
        <w:t xml:space="preserve"> </w:t>
      </w:r>
      <w:r w:rsidRPr="007107A4">
        <w:rPr>
          <w:rFonts w:hAnsi="Times New Roman" w:cs="Times New Roman"/>
          <w:b/>
          <w:bCs/>
          <w:sz w:val="24"/>
          <w:szCs w:val="24"/>
          <w:lang w:val="ru-RU"/>
        </w:rPr>
        <w:t>работа</w:t>
      </w:r>
    </w:p>
    <w:p w:rsidR="00BE0C3E" w:rsidRPr="007107A4" w:rsidRDefault="00BE0C3E" w:rsidP="00BE0C3E">
      <w:pPr>
        <w:spacing w:before="0" w:beforeAutospacing="0" w:after="0" w:afterAutospacing="0"/>
        <w:jc w:val="center"/>
        <w:rPr>
          <w:rFonts w:hAnsi="Times New Roman" w:cs="Times New Roman"/>
          <w:b/>
          <w:bCs/>
          <w:sz w:val="24"/>
          <w:szCs w:val="24"/>
          <w:lang w:val="ru-RU"/>
        </w:rPr>
      </w:pPr>
    </w:p>
    <w:p w:rsidR="00372FBC" w:rsidRPr="003B345D" w:rsidRDefault="00372FBC" w:rsidP="00372FBC">
      <w:pPr>
        <w:pStyle w:val="a6"/>
        <w:spacing w:before="0" w:beforeAutospacing="0" w:after="150" w:afterAutospacing="0" w:line="255" w:lineRule="atLeast"/>
        <w:rPr>
          <w:rFonts w:asciiTheme="minorHAnsi" w:eastAsiaTheme="minorHAnsi"/>
          <w:color w:val="000000"/>
          <w:lang w:eastAsia="en-US"/>
        </w:rPr>
      </w:pPr>
      <w:r w:rsidRPr="003B345D">
        <w:rPr>
          <w:rFonts w:asciiTheme="minorHAnsi" w:eastAsiaTheme="minorHAnsi"/>
          <w:color w:val="000000"/>
          <w:lang w:eastAsia="en-US"/>
        </w:rPr>
        <w:t>В </w:t>
      </w:r>
      <w:r w:rsidRPr="003B345D">
        <w:rPr>
          <w:rFonts w:asciiTheme="minorHAnsi" w:eastAsiaTheme="minorHAnsi"/>
          <w:color w:val="000000"/>
          <w:lang w:eastAsia="en-US"/>
        </w:rPr>
        <w:t>2019</w:t>
      </w:r>
      <w:r w:rsidRPr="003B345D">
        <w:rPr>
          <w:rFonts w:asciiTheme="minorHAnsi" w:eastAsiaTheme="minorHAnsi"/>
          <w:color w:val="000000"/>
          <w:lang w:eastAsia="en-US"/>
        </w:rPr>
        <w:t> году МКОУ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«Песочнодубровская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СОШ»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 провела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работу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по профилактике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употребления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психоактивных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веществ</w:t>
      </w:r>
      <w:r w:rsidRPr="003B345D">
        <w:rPr>
          <w:rFonts w:asciiTheme="minorHAnsi" w:eastAsiaTheme="minorHAnsi"/>
          <w:color w:val="000000"/>
          <w:lang w:eastAsia="en-US"/>
        </w:rPr>
        <w:t xml:space="preserve"> (</w:t>
      </w:r>
      <w:r w:rsidRPr="003B345D">
        <w:rPr>
          <w:rFonts w:asciiTheme="minorHAnsi" w:eastAsiaTheme="minorHAnsi"/>
          <w:color w:val="000000"/>
          <w:lang w:eastAsia="en-US"/>
        </w:rPr>
        <w:t>ПАВ</w:t>
      </w:r>
      <w:r w:rsidRPr="003B345D">
        <w:rPr>
          <w:rFonts w:asciiTheme="minorHAnsi" w:eastAsiaTheme="minorHAnsi"/>
          <w:color w:val="000000"/>
          <w:lang w:eastAsia="en-US"/>
        </w:rPr>
        <w:t xml:space="preserve">), </w:t>
      </w:r>
      <w:r w:rsidRPr="003B345D">
        <w:rPr>
          <w:rFonts w:asciiTheme="minorHAnsi" w:eastAsiaTheme="minorHAnsi"/>
          <w:color w:val="000000"/>
          <w:lang w:eastAsia="en-US"/>
        </w:rPr>
        <w:t>формированию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здорового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образа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жизни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воспитанию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законопослушного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поведения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обучающихся</w:t>
      </w:r>
      <w:r w:rsidRPr="003B345D">
        <w:rPr>
          <w:rFonts w:asciiTheme="minorHAnsi" w:eastAsiaTheme="minorHAnsi"/>
          <w:color w:val="000000"/>
          <w:lang w:eastAsia="en-US"/>
        </w:rPr>
        <w:t xml:space="preserve">. </w:t>
      </w:r>
      <w:r w:rsidRPr="003B345D">
        <w:rPr>
          <w:rFonts w:asciiTheme="minorHAnsi" w:eastAsiaTheme="minorHAnsi"/>
          <w:color w:val="000000"/>
          <w:lang w:eastAsia="en-US"/>
        </w:rPr>
        <w:t>Мероприятия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проводились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с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участием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обучающихся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их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родителей</w:t>
      </w:r>
      <w:r w:rsidRPr="003B345D">
        <w:rPr>
          <w:rFonts w:asciiTheme="minorHAnsi" w:eastAsiaTheme="minorHAnsi"/>
          <w:color w:val="000000"/>
          <w:lang w:eastAsia="en-US"/>
        </w:rPr>
        <w:t>.</w:t>
      </w:r>
    </w:p>
    <w:p w:rsidR="00372FBC" w:rsidRPr="003B345D" w:rsidRDefault="00372FBC" w:rsidP="00372FBC">
      <w:pPr>
        <w:pStyle w:val="a9"/>
        <w:spacing w:line="360" w:lineRule="auto"/>
        <w:ind w:firstLine="708"/>
        <w:rPr>
          <w:rFonts w:asciiTheme="minorHAnsi" w:eastAsiaTheme="minorHAnsi"/>
          <w:color w:val="000000"/>
          <w:lang w:eastAsia="en-US"/>
        </w:rPr>
      </w:pPr>
      <w:r w:rsidRPr="003B345D">
        <w:rPr>
          <w:rFonts w:asciiTheme="minorHAnsi" w:eastAsiaTheme="minorHAnsi"/>
          <w:color w:val="000000"/>
          <w:lang w:eastAsia="en-US"/>
        </w:rPr>
        <w:t>Проведены</w:t>
      </w:r>
      <w:r w:rsidRPr="003B345D">
        <w:rPr>
          <w:rFonts w:asciiTheme="minorHAnsi" w:eastAsiaTheme="minorHAnsi"/>
          <w:color w:val="000000"/>
          <w:lang w:eastAsia="en-US"/>
        </w:rPr>
        <w:t xml:space="preserve">  </w:t>
      </w:r>
      <w:r w:rsidRPr="003B345D">
        <w:rPr>
          <w:rFonts w:asciiTheme="minorHAnsi" w:eastAsiaTheme="minorHAnsi"/>
          <w:color w:val="000000"/>
          <w:lang w:eastAsia="en-US"/>
        </w:rPr>
        <w:t>следующие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мероприятия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профилактической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направленности</w:t>
      </w:r>
      <w:r w:rsidRPr="003B345D">
        <w:rPr>
          <w:rFonts w:asciiTheme="minorHAnsi" w:eastAsiaTheme="minorHAnsi"/>
          <w:color w:val="000000"/>
          <w:lang w:eastAsia="en-US"/>
        </w:rPr>
        <w:t xml:space="preserve">: </w:t>
      </w:r>
    </w:p>
    <w:p w:rsidR="00372FBC" w:rsidRPr="003B345D" w:rsidRDefault="00372FBC" w:rsidP="00372FBC">
      <w:pPr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01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28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антинаркотическая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акция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«Думай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после»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7, 8, 9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2FBC" w:rsidRPr="003B345D" w:rsidRDefault="00372FBC" w:rsidP="00372FBC">
      <w:pPr>
        <w:numPr>
          <w:ilvl w:val="0"/>
          <w:numId w:val="1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Апрель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2019 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площадка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квеста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«Правильное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питание»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школьном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Дне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2FBC" w:rsidRPr="003B345D" w:rsidRDefault="00372FBC" w:rsidP="00372FBC">
      <w:pPr>
        <w:numPr>
          <w:ilvl w:val="0"/>
          <w:numId w:val="1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Сентябрь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школе»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; 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Устав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372FBC" w:rsidRPr="003B345D" w:rsidRDefault="00372FBC" w:rsidP="00372FBC">
      <w:pPr>
        <w:numPr>
          <w:ilvl w:val="0"/>
          <w:numId w:val="1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Октябрь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«Родительский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урок»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проблемами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наркомании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сопутствующих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372FBC" w:rsidRPr="003B345D" w:rsidRDefault="00372FBC" w:rsidP="00372FBC">
      <w:pPr>
        <w:numPr>
          <w:ilvl w:val="0"/>
          <w:numId w:val="1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Октябрь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психологическое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тестирование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7,8,9,10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2FBC" w:rsidRPr="003B345D" w:rsidRDefault="00372FBC" w:rsidP="00372FBC">
      <w:pPr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Ноябрь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«Школа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  10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;  </w:t>
      </w:r>
    </w:p>
    <w:p w:rsidR="00372FBC" w:rsidRPr="003B345D" w:rsidRDefault="00372FBC" w:rsidP="00372FBC">
      <w:pPr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 9</w:t>
      </w:r>
      <w:proofErr w:type="gramEnd"/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, 10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Проступок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правонарушение»</w:t>
      </w:r>
    </w:p>
    <w:p w:rsidR="00372FBC" w:rsidRPr="003B345D" w:rsidRDefault="00372FBC" w:rsidP="00372FBC">
      <w:pPr>
        <w:numPr>
          <w:ilvl w:val="0"/>
          <w:numId w:val="13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Декабрь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2019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Групповая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консультация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«Занятость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подростка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правонарушений»</w:t>
      </w:r>
    </w:p>
    <w:p w:rsidR="00372FBC" w:rsidRPr="003B345D" w:rsidRDefault="00372FBC" w:rsidP="00372FBC">
      <w:pPr>
        <w:spacing w:line="360" w:lineRule="auto"/>
        <w:ind w:left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</w:p>
    <w:tbl>
      <w:tblPr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  <w:gridCol w:w="1620"/>
      </w:tblGrid>
      <w:tr w:rsidR="00372FBC" w:rsidRPr="003B345D" w:rsidTr="00AB220A">
        <w:trPr>
          <w:trHeight w:val="362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BC" w:rsidRPr="003B345D" w:rsidRDefault="00372FBC" w:rsidP="00AB220A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BC" w:rsidRPr="003B345D" w:rsidRDefault="00372FBC" w:rsidP="00AB220A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2019 </w:t>
            </w:r>
          </w:p>
        </w:tc>
      </w:tr>
      <w:tr w:rsidR="00372FBC" w:rsidRPr="003B345D" w:rsidTr="00AB220A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BC" w:rsidRPr="003B345D" w:rsidRDefault="00372FBC" w:rsidP="00AB220A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заседаний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BC" w:rsidRPr="003B345D" w:rsidRDefault="00372FBC" w:rsidP="00AB220A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72FBC" w:rsidRPr="003B345D" w:rsidTr="00AB220A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BC" w:rsidRPr="003B345D" w:rsidRDefault="00372FBC" w:rsidP="00AB220A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рассмотренных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BC" w:rsidRPr="003B345D" w:rsidRDefault="00372FBC" w:rsidP="00AB220A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372FBC" w:rsidRPr="003B345D" w:rsidTr="00AB220A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BC" w:rsidRPr="003B345D" w:rsidRDefault="00372FBC" w:rsidP="00AB220A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BC" w:rsidRPr="003B345D" w:rsidRDefault="00372FBC" w:rsidP="00AB220A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372FBC" w:rsidRPr="003B345D" w:rsidTr="00AB220A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BC" w:rsidRPr="003B345D" w:rsidRDefault="00372FBC" w:rsidP="00AB220A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совместных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рейдов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инспекцией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КДН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ЗП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службой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BC" w:rsidRPr="003B345D" w:rsidRDefault="00372FBC" w:rsidP="00AB220A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72FBC" w:rsidRPr="003B345D" w:rsidTr="00AB220A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BC" w:rsidRPr="003B345D" w:rsidRDefault="00372FBC" w:rsidP="00AB220A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посещенных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квартир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BC" w:rsidRPr="003B345D" w:rsidRDefault="00372FBC" w:rsidP="00AB220A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372FBC" w:rsidRPr="003B345D" w:rsidTr="00AB220A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BC" w:rsidRPr="003B345D" w:rsidRDefault="00372FBC" w:rsidP="00AB220A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участковым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полиции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другими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BC" w:rsidRPr="003B345D" w:rsidRDefault="00372FBC" w:rsidP="00AB220A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372FBC" w:rsidRPr="003B345D" w:rsidTr="00AB220A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BC" w:rsidRPr="003B345D" w:rsidRDefault="00372FBC" w:rsidP="00AB220A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сообщениям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BC" w:rsidRPr="003B345D" w:rsidRDefault="00372FBC" w:rsidP="00AB220A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72FBC" w:rsidRPr="003B345D" w:rsidRDefault="00372FBC" w:rsidP="00372FBC">
      <w:pPr>
        <w:pStyle w:val="a6"/>
        <w:shd w:val="clear" w:color="auto" w:fill="FFFFFF"/>
        <w:spacing w:before="0" w:beforeAutospacing="0" w:after="150" w:afterAutospacing="0"/>
        <w:ind w:firstLine="708"/>
        <w:rPr>
          <w:rFonts w:asciiTheme="minorHAnsi" w:eastAsiaTheme="minorHAnsi"/>
          <w:color w:val="000000"/>
          <w:lang w:eastAsia="en-US"/>
        </w:rPr>
      </w:pPr>
      <w:r w:rsidRPr="003B345D">
        <w:rPr>
          <w:rFonts w:asciiTheme="minorHAnsi" w:eastAsiaTheme="minorHAnsi"/>
          <w:color w:val="000000"/>
          <w:lang w:eastAsia="en-US"/>
        </w:rPr>
        <w:t xml:space="preserve">     </w:t>
      </w:r>
      <w:r w:rsidRPr="003B345D">
        <w:rPr>
          <w:rFonts w:asciiTheme="minorHAnsi" w:eastAsiaTheme="minorHAnsi"/>
          <w:color w:val="000000"/>
          <w:lang w:eastAsia="en-US"/>
        </w:rPr>
        <w:t>Работа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по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профилактике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правонарушений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проводилась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согласно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плану</w:t>
      </w:r>
      <w:r w:rsidRPr="003B345D">
        <w:rPr>
          <w:rFonts w:asciiTheme="minorHAnsi" w:eastAsiaTheme="minorHAnsi"/>
          <w:color w:val="000000"/>
          <w:lang w:eastAsia="en-US"/>
        </w:rPr>
        <w:t xml:space="preserve">, </w:t>
      </w:r>
      <w:r w:rsidRPr="003B345D">
        <w:rPr>
          <w:rFonts w:asciiTheme="minorHAnsi" w:eastAsiaTheme="minorHAnsi"/>
          <w:color w:val="000000"/>
          <w:lang w:eastAsia="en-US"/>
        </w:rPr>
        <w:t>который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составляется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ежегодно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на</w:t>
      </w:r>
      <w:r w:rsidRPr="003B345D">
        <w:rPr>
          <w:rFonts w:asciiTheme="minorHAnsi" w:eastAsiaTheme="minorHAnsi"/>
          <w:color w:val="000000"/>
          <w:lang w:eastAsia="en-US"/>
        </w:rPr>
        <w:t xml:space="preserve"> 1 </w:t>
      </w:r>
      <w:r w:rsidRPr="003B345D">
        <w:rPr>
          <w:rFonts w:asciiTheme="minorHAnsi" w:eastAsiaTheme="minorHAnsi"/>
          <w:color w:val="000000"/>
          <w:lang w:eastAsia="en-US"/>
        </w:rPr>
        <w:t>сентября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учебного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года</w:t>
      </w:r>
      <w:r w:rsidRPr="003B345D">
        <w:rPr>
          <w:rFonts w:asciiTheme="minorHAnsi" w:eastAsiaTheme="minorHAnsi"/>
          <w:color w:val="000000"/>
          <w:lang w:eastAsia="en-US"/>
        </w:rPr>
        <w:t xml:space="preserve">. </w:t>
      </w:r>
      <w:r w:rsidRPr="003B345D">
        <w:rPr>
          <w:rFonts w:asciiTheme="minorHAnsi" w:eastAsiaTheme="minorHAnsi"/>
          <w:color w:val="000000"/>
          <w:lang w:eastAsia="en-US"/>
        </w:rPr>
        <w:t>Все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запланированные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мероприятия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проходили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срок</w:t>
      </w:r>
      <w:r w:rsidRPr="003B345D">
        <w:rPr>
          <w:rFonts w:asciiTheme="minorHAnsi" w:eastAsiaTheme="minorHAnsi"/>
          <w:color w:val="000000"/>
          <w:lang w:eastAsia="en-US"/>
        </w:rPr>
        <w:t xml:space="preserve">. </w:t>
      </w:r>
      <w:r w:rsidRPr="003B345D">
        <w:rPr>
          <w:rFonts w:asciiTheme="minorHAnsi" w:eastAsiaTheme="minorHAnsi"/>
          <w:color w:val="000000"/>
          <w:lang w:eastAsia="en-US"/>
        </w:rPr>
        <w:t>Велась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индивидуальная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профилактическая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работа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с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обучающимися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их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родителями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</w:p>
    <w:p w:rsidR="00372FBC" w:rsidRPr="00BC2068" w:rsidRDefault="00372FBC" w:rsidP="00BE0C3E">
      <w:pPr>
        <w:spacing w:after="0" w:line="234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206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Духовно – нравственное воспитание</w:t>
      </w:r>
    </w:p>
    <w:p w:rsidR="00372FBC" w:rsidRPr="00BC2068" w:rsidRDefault="00372FBC" w:rsidP="00372FBC">
      <w:pPr>
        <w:spacing w:after="0" w:line="234" w:lineRule="auto"/>
        <w:ind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2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Духовно – нравственное воспитание</w:t>
      </w:r>
      <w:r w:rsidRPr="00BC206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C2068">
        <w:rPr>
          <w:rFonts w:ascii="Times New Roman" w:eastAsia="Times New Roman" w:hAnsi="Times New Roman" w:cs="Times New Roman"/>
          <w:sz w:val="24"/>
          <w:szCs w:val="24"/>
          <w:lang w:val="ru-RU"/>
        </w:rPr>
        <w:t>это организация и проведение мероприятий, имеющих развитие нравственных и этических норм жизни, формирование правил поведения, изучение правовой культуры, формирование в школьном коллективе детей и взрослых уважительного отношения к правам друг друга, усвоение понятий «настойчивость», «долг», «уважение», «управление собой», «порядочность»; выявление творческих способностей, наклонностей учеников, вовлечение их в разнообразную творческую деятельность, приобщение к национальным традициям и обычаям, культуре поведения.</w:t>
      </w:r>
    </w:p>
    <w:p w:rsidR="00372FBC" w:rsidRPr="00A24C27" w:rsidRDefault="00372FBC" w:rsidP="00372F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4C27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Учащиеся активно принимали участие в школьных акциях, праздниках, выставках, конкурсах:</w:t>
      </w:r>
    </w:p>
    <w:p w:rsidR="00372FBC" w:rsidRPr="00A24C27" w:rsidRDefault="00372FBC" w:rsidP="00372F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24C27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Международный день благотворительности: Тематические беседы, практическая деятельность (СМС  - помощь);</w:t>
      </w:r>
    </w:p>
    <w:p w:rsidR="00372FBC" w:rsidRPr="00BC2068" w:rsidRDefault="00372FBC" w:rsidP="00372FBC">
      <w:pPr>
        <w:rPr>
          <w:rFonts w:ascii="Times New Roman" w:eastAsia="Times New Roman" w:hAnsi="Times New Roman" w:cs="Times New Roman"/>
          <w:sz w:val="24"/>
          <w:szCs w:val="24"/>
        </w:rPr>
      </w:pPr>
      <w:r w:rsidRPr="00A24C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Школа является организатором районных </w:t>
      </w:r>
      <w:r w:rsidRPr="00BC2068"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A24C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Макариевских образовательных чтений. </w:t>
      </w:r>
      <w:r w:rsidRPr="00BC206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BC2068"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spellEnd"/>
      <w:r w:rsidRPr="00BC2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068">
        <w:rPr>
          <w:rFonts w:ascii="Times New Roman" w:eastAsia="Times New Roman" w:hAnsi="Times New Roman" w:cs="Times New Roman"/>
          <w:sz w:val="24"/>
          <w:szCs w:val="24"/>
        </w:rPr>
        <w:t>чтений</w:t>
      </w:r>
      <w:proofErr w:type="spellEnd"/>
      <w:r w:rsidRPr="00BC2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068">
        <w:rPr>
          <w:rFonts w:ascii="Times New Roman" w:eastAsia="Times New Roman" w:hAnsi="Times New Roman" w:cs="Times New Roman"/>
          <w:sz w:val="24"/>
          <w:szCs w:val="24"/>
        </w:rPr>
        <w:t>прошли</w:t>
      </w:r>
      <w:proofErr w:type="spellEnd"/>
      <w:r w:rsidRPr="00BC2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068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proofErr w:type="spellEnd"/>
      <w:r w:rsidRPr="00BC20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2FBC" w:rsidRPr="00BC2068" w:rsidRDefault="00372FBC" w:rsidP="00372FBC">
      <w:pPr>
        <w:numPr>
          <w:ilvl w:val="0"/>
          <w:numId w:val="18"/>
        </w:numPr>
        <w:spacing w:before="0" w:beforeAutospacing="0" w:after="20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2068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школьный этап  конкурса чтецов «Родина любимая моя»;</w:t>
      </w:r>
    </w:p>
    <w:p w:rsidR="00372FBC" w:rsidRPr="00BC2068" w:rsidRDefault="00372FBC" w:rsidP="00372FBC">
      <w:pPr>
        <w:numPr>
          <w:ilvl w:val="0"/>
          <w:numId w:val="18"/>
        </w:numPr>
        <w:spacing w:before="0" w:beforeAutospacing="0" w:after="20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2068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школьный этап   конкурса  рисунков «Красота Божьего мира»;</w:t>
      </w:r>
    </w:p>
    <w:p w:rsidR="00372FBC" w:rsidRPr="00BC2068" w:rsidRDefault="00372FBC" w:rsidP="00372FBC">
      <w:pPr>
        <w:numPr>
          <w:ilvl w:val="0"/>
          <w:numId w:val="18"/>
        </w:numPr>
        <w:spacing w:before="0" w:beforeAutospacing="0" w:after="20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206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участие в Региональной  заочной олимпиаде "Духовная культура Отечества" (2 победителя, 8 призеров и 23 участника);</w:t>
      </w:r>
    </w:p>
    <w:p w:rsidR="00372FBC" w:rsidRPr="00BC2068" w:rsidRDefault="00372FBC" w:rsidP="00372FBC">
      <w:pPr>
        <w:numPr>
          <w:ilvl w:val="0"/>
          <w:numId w:val="18"/>
        </w:numPr>
        <w:spacing w:before="0" w:beforeAutospacing="0" w:after="20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2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общешкольное собрание «Свобода. Семья. </w:t>
      </w:r>
      <w:proofErr w:type="spellStart"/>
      <w:r w:rsidRPr="00BC2068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Ответсвенность</w:t>
      </w:r>
      <w:proofErr w:type="spellEnd"/>
      <w:r w:rsidRPr="00BC2068">
        <w:rPr>
          <w:rFonts w:ascii="Times New Roman" w:eastAsia="Times New Roman" w:hAnsi="Times New Roman" w:cs="Times New Roman"/>
          <w:sz w:val="24"/>
          <w:szCs w:val="24"/>
          <w:lang w:val="ru-RU"/>
        </w:rPr>
        <w:t>»;</w:t>
      </w:r>
    </w:p>
    <w:p w:rsidR="00372FBC" w:rsidRPr="00BC2068" w:rsidRDefault="00372FBC" w:rsidP="00372FBC">
      <w:pPr>
        <w:numPr>
          <w:ilvl w:val="0"/>
          <w:numId w:val="18"/>
        </w:numPr>
        <w:spacing w:before="0" w:beforeAutospacing="0" w:after="20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2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выездная конференция «По следам святителя Макария»; </w:t>
      </w:r>
    </w:p>
    <w:p w:rsidR="00372FBC" w:rsidRPr="00BC2068" w:rsidRDefault="00372FBC" w:rsidP="00372FBC">
      <w:pPr>
        <w:numPr>
          <w:ilvl w:val="0"/>
          <w:numId w:val="18"/>
        </w:numPr>
        <w:spacing w:before="0" w:beforeAutospacing="0" w:after="200" w:afterAutospacing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206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Районный семинар </w:t>
      </w:r>
      <w:r w:rsidRPr="00BC206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br/>
        <w:t>«Роль педагога в воспитании свободы как непреложной ценности».</w:t>
      </w:r>
      <w:r w:rsidRPr="001645A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372FBC" w:rsidRPr="00BC2068" w:rsidRDefault="00372FBC" w:rsidP="00372FBC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2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 декабря состоялась  Благотворительная акция «Твори добро».  </w:t>
      </w:r>
      <w:r w:rsidRPr="00BC206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Передано в фонд   «Обыкновенное чудо»: 74 500р на лечение больного ребенка. </w:t>
      </w:r>
    </w:p>
    <w:p w:rsidR="00372FBC" w:rsidRPr="00BC2068" w:rsidRDefault="00372FBC" w:rsidP="00372F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206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На масленичной неделе прошла познавательная игра – кругосветка «Миссия Лукоморья».  Участниками стали   команды Воскресной школы Богоявленского собора, детского клуба "Смена" г. Томска и </w:t>
      </w:r>
      <w:proofErr w:type="spellStart"/>
      <w:r w:rsidRPr="00BC2068">
        <w:rPr>
          <w:rFonts w:ascii="Times New Roman" w:eastAsia="Times New Roman" w:hAnsi="Times New Roman" w:cs="Times New Roman"/>
          <w:sz w:val="24"/>
          <w:szCs w:val="24"/>
          <w:lang w:val="ru-RU"/>
        </w:rPr>
        <w:t>Уртамской</w:t>
      </w:r>
      <w:proofErr w:type="spellEnd"/>
      <w:r w:rsidRPr="00BC2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школы </w:t>
      </w:r>
      <w:proofErr w:type="spellStart"/>
      <w:r w:rsidRPr="00BC2068">
        <w:rPr>
          <w:rFonts w:ascii="Times New Roman" w:eastAsia="Times New Roman" w:hAnsi="Times New Roman" w:cs="Times New Roman"/>
          <w:sz w:val="24"/>
          <w:szCs w:val="24"/>
          <w:lang w:val="ru-RU"/>
        </w:rPr>
        <w:t>Кожевниковского</w:t>
      </w:r>
      <w:proofErr w:type="spellEnd"/>
      <w:r w:rsidRPr="00BC2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района.</w:t>
      </w:r>
    </w:p>
    <w:p w:rsidR="00372FBC" w:rsidRPr="00BC2068" w:rsidRDefault="00372FBC" w:rsidP="00372FB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C20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14 марта в  "День православной книги в  6 классе прошла викторина  по истории  развития нового ремесла на Руси в </w:t>
      </w:r>
      <w:r w:rsidRPr="001645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XVI</w:t>
      </w:r>
      <w:r w:rsidRPr="00BC20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веке.  </w:t>
      </w:r>
    </w:p>
    <w:p w:rsidR="00372FBC" w:rsidRPr="00BC2068" w:rsidRDefault="00372FBC" w:rsidP="00372FB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20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 День  здоровья и Благовещение провели районную СМС акцию «Твори добро». Вырученные средства передали в фонд «Обыкновенное чудо».</w:t>
      </w:r>
    </w:p>
    <w:p w:rsidR="00372FBC" w:rsidRPr="00BC2068" w:rsidRDefault="00372FBC" w:rsidP="00372FBC">
      <w:pP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206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Выступили организаторами районных </w:t>
      </w:r>
      <w:proofErr w:type="spellStart"/>
      <w:r w:rsidRPr="00BC206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Кирилло</w:t>
      </w:r>
      <w:proofErr w:type="spellEnd"/>
      <w:r w:rsidRPr="00BC206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Мефодиевских чтений.  </w:t>
      </w:r>
      <w:r w:rsidRPr="00BC2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чтений прошел  Пасхальный конкурс-фестиваль. Для победителей была </w:t>
      </w:r>
      <w:proofErr w:type="gramStart"/>
      <w:r w:rsidRPr="00BC2068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организована  поездка</w:t>
      </w:r>
      <w:proofErr w:type="gramEnd"/>
      <w:r w:rsidRPr="00BC20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г. Томск на Светлой Седмице  с насыщенной культурной программой: </w:t>
      </w:r>
      <w:r w:rsidRPr="001645A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C20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"Песочная история о том, как Кирилл и Мефодий азбуку создали"</w:t>
      </w:r>
      <w:r w:rsidRPr="001645A3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C2068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посещение музея  истории г. Томска (квест и мастер – класс)</w:t>
      </w:r>
    </w:p>
    <w:p w:rsidR="00372FBC" w:rsidRDefault="00372FBC" w:rsidP="00372FBC">
      <w:pPr>
        <w:pStyle w:val="a6"/>
        <w:shd w:val="clear" w:color="auto" w:fill="FFFFFF"/>
        <w:spacing w:before="0" w:beforeAutospacing="0" w:after="150" w:afterAutospacing="0" w:line="360" w:lineRule="auto"/>
        <w:ind w:firstLine="708"/>
      </w:pPr>
      <w:r w:rsidRPr="001645A3">
        <w:t xml:space="preserve">Итоги чтений были подведены на районной творческой встрече  </w:t>
      </w:r>
      <w:r w:rsidRPr="001645A3">
        <w:rPr>
          <w:color w:val="000000"/>
          <w:shd w:val="clear" w:color="auto" w:fill="FFFFFF"/>
        </w:rPr>
        <w:t>«Вначале было Слово».</w:t>
      </w:r>
      <w:r w:rsidRPr="001645A3">
        <w:rPr>
          <w:rStyle w:val="apple-converted-space"/>
          <w:color w:val="000000"/>
          <w:shd w:val="clear" w:color="auto" w:fill="FFFFFF"/>
        </w:rPr>
        <w:t> </w:t>
      </w:r>
      <w:r w:rsidRPr="001645A3">
        <w:t>Участники встречи постигали скрытый смысл букв и другие тайны кириллицы с помощью творческого лото, создания обращения на старославянском языке от создателей азбуки, коллажа-символа буквы «Аз».</w:t>
      </w:r>
    </w:p>
    <w:p w:rsidR="00372FBC" w:rsidRPr="003B345D" w:rsidRDefault="00372FBC" w:rsidP="00372FBC">
      <w:pPr>
        <w:pStyle w:val="a6"/>
        <w:shd w:val="clear" w:color="auto" w:fill="FFFFFF"/>
        <w:spacing w:before="0" w:beforeAutospacing="0" w:after="150" w:afterAutospacing="0" w:line="360" w:lineRule="auto"/>
        <w:ind w:firstLine="708"/>
        <w:rPr>
          <w:rFonts w:asciiTheme="minorHAnsi" w:eastAsiaTheme="minorHAnsi"/>
          <w:b/>
          <w:color w:val="000000"/>
          <w:lang w:eastAsia="en-US"/>
        </w:rPr>
      </w:pPr>
      <w:r w:rsidRPr="001645A3">
        <w:t> </w:t>
      </w:r>
      <w:r w:rsidRPr="003B345D">
        <w:rPr>
          <w:rFonts w:asciiTheme="minorHAnsi" w:eastAsiaTheme="minorHAnsi"/>
          <w:b/>
          <w:color w:val="000000"/>
          <w:lang w:eastAsia="en-US"/>
        </w:rPr>
        <w:t>Работа</w:t>
      </w:r>
      <w:r w:rsidRPr="003B345D">
        <w:rPr>
          <w:rFonts w:asciiTheme="minorHAnsi" w:eastAsiaTheme="minorHAnsi"/>
          <w:b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b/>
          <w:color w:val="000000"/>
          <w:lang w:eastAsia="en-US"/>
        </w:rPr>
        <w:t>с</w:t>
      </w:r>
      <w:r w:rsidRPr="003B345D">
        <w:rPr>
          <w:rFonts w:asciiTheme="minorHAnsi" w:eastAsiaTheme="minorHAnsi"/>
          <w:b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b/>
          <w:color w:val="000000"/>
          <w:lang w:eastAsia="en-US"/>
        </w:rPr>
        <w:t>одарёнными</w:t>
      </w:r>
      <w:r w:rsidRPr="003B345D">
        <w:rPr>
          <w:rFonts w:asciiTheme="minorHAnsi" w:eastAsiaTheme="minorHAnsi"/>
          <w:b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b/>
          <w:color w:val="000000"/>
          <w:lang w:eastAsia="en-US"/>
        </w:rPr>
        <w:t>детьми</w:t>
      </w:r>
      <w:r w:rsidRPr="003B345D">
        <w:rPr>
          <w:rFonts w:asciiTheme="minorHAnsi" w:eastAsiaTheme="minorHAnsi"/>
          <w:b/>
          <w:color w:val="000000"/>
          <w:lang w:eastAsia="en-US"/>
        </w:rPr>
        <w:t xml:space="preserve">.  </w:t>
      </w:r>
    </w:p>
    <w:p w:rsidR="00372FBC" w:rsidRPr="003B345D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  <w:r w:rsidRPr="003B345D">
        <w:rPr>
          <w:rFonts w:asciiTheme="minorHAnsi" w:eastAsiaTheme="minorHAnsi"/>
          <w:color w:val="000000"/>
          <w:lang w:eastAsia="en-US"/>
        </w:rPr>
        <w:t>Работа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с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одарёнными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детьми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детьми</w:t>
      </w:r>
      <w:r w:rsidRPr="003B345D">
        <w:rPr>
          <w:rFonts w:asciiTheme="minorHAnsi" w:eastAsiaTheme="minorHAnsi"/>
          <w:color w:val="000000"/>
          <w:lang w:eastAsia="en-US"/>
        </w:rPr>
        <w:t xml:space="preserve">, </w:t>
      </w:r>
      <w:r w:rsidRPr="003B345D">
        <w:rPr>
          <w:rFonts w:asciiTheme="minorHAnsi" w:eastAsiaTheme="minorHAnsi"/>
          <w:color w:val="000000"/>
          <w:lang w:eastAsia="en-US"/>
        </w:rPr>
        <w:t>имеющими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повышенную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мотивацию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к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учебно</w:t>
      </w:r>
      <w:r w:rsidRPr="003B345D">
        <w:rPr>
          <w:rFonts w:asciiTheme="minorHAnsi" w:eastAsiaTheme="minorHAnsi"/>
          <w:color w:val="000000"/>
          <w:lang w:eastAsia="en-US"/>
        </w:rPr>
        <w:t>-</w:t>
      </w:r>
      <w:r w:rsidRPr="003B345D">
        <w:rPr>
          <w:rFonts w:asciiTheme="minorHAnsi" w:eastAsiaTheme="minorHAnsi"/>
          <w:color w:val="000000"/>
          <w:lang w:eastAsia="en-US"/>
        </w:rPr>
        <w:t>познавательной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деятельности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МКОУ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«Песочнодубровская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СОШ»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 продолжает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оставаться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одним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из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приоритетных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направлений</w:t>
      </w:r>
      <w:r w:rsidRPr="003B345D">
        <w:rPr>
          <w:rFonts w:asciiTheme="minorHAnsi" w:eastAsiaTheme="minorHAnsi"/>
          <w:color w:val="000000"/>
          <w:lang w:eastAsia="en-US"/>
        </w:rPr>
        <w:t xml:space="preserve">. </w:t>
      </w:r>
      <w:r w:rsidRPr="003B345D">
        <w:rPr>
          <w:rFonts w:asciiTheme="minorHAnsi" w:eastAsiaTheme="minorHAnsi"/>
          <w:color w:val="000000"/>
          <w:lang w:eastAsia="en-US"/>
        </w:rPr>
        <w:t>Для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организации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целенаправленной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работы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школе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разработана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реализуется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Программа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«Одаренные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дети»</w:t>
      </w:r>
      <w:r w:rsidRPr="003B345D">
        <w:rPr>
          <w:rFonts w:asciiTheme="minorHAnsi" w:eastAsiaTheme="minorHAnsi"/>
          <w:color w:val="000000"/>
          <w:lang w:eastAsia="en-US"/>
        </w:rPr>
        <w:t>.</w:t>
      </w:r>
    </w:p>
    <w:p w:rsidR="00372FBC" w:rsidRPr="003B345D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  <w:r w:rsidRPr="003B345D">
        <w:rPr>
          <w:rFonts w:asciiTheme="minorHAnsi" w:eastAsiaTheme="minorHAnsi"/>
          <w:color w:val="000000"/>
          <w:lang w:eastAsia="en-US"/>
        </w:rPr>
        <w:t>Работа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с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одаренными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детьми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нашей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школе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ведется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плане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развития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proofErr w:type="spellStart"/>
      <w:r w:rsidRPr="003B345D">
        <w:rPr>
          <w:rFonts w:asciiTheme="minorHAnsi" w:eastAsiaTheme="minorHAnsi"/>
          <w:color w:val="000000"/>
          <w:lang w:eastAsia="en-US"/>
        </w:rPr>
        <w:t>учебно</w:t>
      </w:r>
      <w:proofErr w:type="spellEnd"/>
      <w:r w:rsidRPr="003B345D">
        <w:rPr>
          <w:rFonts w:asciiTheme="minorHAnsi" w:eastAsiaTheme="minorHAnsi"/>
          <w:color w:val="000000"/>
          <w:lang w:eastAsia="en-US"/>
        </w:rPr>
        <w:t xml:space="preserve"> - </w:t>
      </w:r>
      <w:r w:rsidRPr="003B345D">
        <w:rPr>
          <w:rFonts w:asciiTheme="minorHAnsi" w:eastAsiaTheme="minorHAnsi"/>
          <w:color w:val="000000"/>
          <w:lang w:eastAsia="en-US"/>
        </w:rPr>
        <w:t>познавательных</w:t>
      </w:r>
      <w:r w:rsidRPr="003B345D">
        <w:rPr>
          <w:rFonts w:asciiTheme="minorHAnsi" w:eastAsiaTheme="minorHAnsi"/>
          <w:color w:val="000000"/>
          <w:lang w:eastAsia="en-US"/>
        </w:rPr>
        <w:t xml:space="preserve">, </w:t>
      </w:r>
      <w:r w:rsidRPr="003B345D">
        <w:rPr>
          <w:rFonts w:asciiTheme="minorHAnsi" w:eastAsiaTheme="minorHAnsi"/>
          <w:color w:val="000000"/>
          <w:lang w:eastAsia="en-US"/>
        </w:rPr>
        <w:t>коммуникативных</w:t>
      </w:r>
      <w:r w:rsidRPr="003B345D">
        <w:rPr>
          <w:rFonts w:asciiTheme="minorHAnsi" w:eastAsiaTheme="minorHAnsi"/>
          <w:color w:val="000000"/>
          <w:lang w:eastAsia="en-US"/>
        </w:rPr>
        <w:t xml:space="preserve">, </w:t>
      </w:r>
      <w:r w:rsidRPr="003B345D">
        <w:rPr>
          <w:rFonts w:asciiTheme="minorHAnsi" w:eastAsiaTheme="minorHAnsi"/>
          <w:color w:val="000000"/>
          <w:lang w:eastAsia="en-US"/>
        </w:rPr>
        <w:t>личностных</w:t>
      </w:r>
      <w:r w:rsidRPr="003B345D">
        <w:rPr>
          <w:rFonts w:asciiTheme="minorHAnsi" w:eastAsiaTheme="minorHAnsi"/>
          <w:color w:val="000000"/>
          <w:lang w:eastAsia="en-US"/>
        </w:rPr>
        <w:t xml:space="preserve">, </w:t>
      </w:r>
      <w:r w:rsidRPr="003B345D">
        <w:rPr>
          <w:rFonts w:asciiTheme="minorHAnsi" w:eastAsiaTheme="minorHAnsi"/>
          <w:color w:val="000000"/>
          <w:lang w:eastAsia="en-US"/>
        </w:rPr>
        <w:t>информационных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компетенций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через</w:t>
      </w:r>
      <w:r w:rsidRPr="003B345D">
        <w:rPr>
          <w:rFonts w:asciiTheme="minorHAnsi" w:eastAsiaTheme="minorHAnsi"/>
          <w:color w:val="000000"/>
          <w:lang w:eastAsia="en-US"/>
        </w:rPr>
        <w:t>:</w:t>
      </w:r>
    </w:p>
    <w:p w:rsidR="00372FBC" w:rsidRPr="003B345D" w:rsidRDefault="00372FBC" w:rsidP="00372FB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  <w:r w:rsidRPr="003B345D">
        <w:rPr>
          <w:rFonts w:asciiTheme="minorHAnsi" w:eastAsiaTheme="minorHAnsi"/>
          <w:color w:val="000000"/>
          <w:lang w:eastAsia="en-US"/>
        </w:rPr>
        <w:t>участие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предметных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олимпиадах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различных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уровней</w:t>
      </w:r>
      <w:r w:rsidRPr="003B345D">
        <w:rPr>
          <w:rFonts w:asciiTheme="minorHAnsi" w:eastAsiaTheme="minorHAnsi"/>
          <w:color w:val="000000"/>
          <w:lang w:eastAsia="en-US"/>
        </w:rPr>
        <w:t>;</w:t>
      </w:r>
    </w:p>
    <w:p w:rsidR="00372FBC" w:rsidRPr="003B345D" w:rsidRDefault="00372FBC" w:rsidP="00372FB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  <w:r w:rsidRPr="003B345D">
        <w:rPr>
          <w:rFonts w:asciiTheme="minorHAnsi" w:eastAsiaTheme="minorHAnsi"/>
          <w:color w:val="000000"/>
          <w:lang w:eastAsia="en-US"/>
        </w:rPr>
        <w:t>организацию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внеурочной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деятельности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по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направлениям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воспитательной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работы</w:t>
      </w:r>
      <w:r w:rsidRPr="003B345D">
        <w:rPr>
          <w:rFonts w:asciiTheme="minorHAnsi" w:eastAsiaTheme="minorHAnsi"/>
          <w:color w:val="000000"/>
          <w:lang w:eastAsia="en-US"/>
        </w:rPr>
        <w:t>;</w:t>
      </w:r>
    </w:p>
    <w:p w:rsidR="00372FBC" w:rsidRPr="003B345D" w:rsidRDefault="00372FBC" w:rsidP="00372FB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  <w:r w:rsidRPr="003B345D">
        <w:rPr>
          <w:rFonts w:asciiTheme="minorHAnsi" w:eastAsiaTheme="minorHAnsi"/>
          <w:color w:val="000000"/>
          <w:lang w:eastAsia="en-US"/>
        </w:rPr>
        <w:t>участие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конкурсах</w:t>
      </w:r>
      <w:r w:rsidRPr="003B345D">
        <w:rPr>
          <w:rFonts w:asciiTheme="minorHAnsi" w:eastAsiaTheme="minorHAnsi"/>
          <w:color w:val="000000"/>
          <w:lang w:eastAsia="en-US"/>
        </w:rPr>
        <w:t xml:space="preserve">, </w:t>
      </w:r>
      <w:r w:rsidRPr="003B345D">
        <w:rPr>
          <w:rFonts w:asciiTheme="minorHAnsi" w:eastAsiaTheme="minorHAnsi"/>
          <w:color w:val="000000"/>
          <w:lang w:eastAsia="en-US"/>
        </w:rPr>
        <w:t>выставках</w:t>
      </w:r>
      <w:r w:rsidRPr="003B345D">
        <w:rPr>
          <w:rFonts w:asciiTheme="minorHAnsi" w:eastAsiaTheme="minorHAnsi"/>
          <w:color w:val="000000"/>
          <w:lang w:eastAsia="en-US"/>
        </w:rPr>
        <w:t xml:space="preserve">, </w:t>
      </w:r>
      <w:r w:rsidRPr="003B345D">
        <w:rPr>
          <w:rFonts w:asciiTheme="minorHAnsi" w:eastAsiaTheme="minorHAnsi"/>
          <w:color w:val="000000"/>
          <w:lang w:eastAsia="en-US"/>
        </w:rPr>
        <w:t>фестивалях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различных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уровней</w:t>
      </w:r>
      <w:r w:rsidRPr="003B345D">
        <w:rPr>
          <w:rFonts w:asciiTheme="minorHAnsi" w:eastAsiaTheme="minorHAnsi"/>
          <w:color w:val="000000"/>
          <w:lang w:eastAsia="en-US"/>
        </w:rPr>
        <w:t>;</w:t>
      </w:r>
    </w:p>
    <w:p w:rsidR="00372FBC" w:rsidRPr="003B345D" w:rsidRDefault="00372FBC" w:rsidP="00372FB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  <w:r w:rsidRPr="003B345D">
        <w:rPr>
          <w:rFonts w:asciiTheme="minorHAnsi" w:eastAsiaTheme="minorHAnsi"/>
          <w:color w:val="000000"/>
          <w:lang w:eastAsia="en-US"/>
        </w:rPr>
        <w:t>организацию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проектно</w:t>
      </w:r>
      <w:r w:rsidRPr="003B345D">
        <w:rPr>
          <w:rFonts w:asciiTheme="minorHAnsi" w:eastAsiaTheme="minorHAnsi"/>
          <w:color w:val="000000"/>
          <w:lang w:eastAsia="en-US"/>
        </w:rPr>
        <w:t>-</w:t>
      </w:r>
      <w:r w:rsidRPr="003B345D">
        <w:rPr>
          <w:rFonts w:asciiTheme="minorHAnsi" w:eastAsiaTheme="minorHAnsi"/>
          <w:color w:val="000000"/>
          <w:lang w:eastAsia="en-US"/>
        </w:rPr>
        <w:t>исследовательской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деятельности</w:t>
      </w:r>
      <w:r w:rsidRPr="003B345D">
        <w:rPr>
          <w:rFonts w:asciiTheme="minorHAnsi" w:eastAsiaTheme="minorHAnsi"/>
          <w:color w:val="000000"/>
          <w:lang w:eastAsia="en-US"/>
        </w:rPr>
        <w:t>;</w:t>
      </w:r>
    </w:p>
    <w:p w:rsidR="00372FBC" w:rsidRPr="003B345D" w:rsidRDefault="00372FBC" w:rsidP="00372FB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  <w:r w:rsidRPr="003B345D">
        <w:rPr>
          <w:rFonts w:asciiTheme="minorHAnsi" w:eastAsiaTheme="minorHAnsi"/>
          <w:color w:val="000000"/>
          <w:lang w:eastAsia="en-US"/>
        </w:rPr>
        <w:t>проведение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предметных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декад</w:t>
      </w:r>
      <w:r w:rsidRPr="003B345D">
        <w:rPr>
          <w:rFonts w:asciiTheme="minorHAnsi" w:eastAsiaTheme="minorHAnsi"/>
          <w:color w:val="000000"/>
          <w:lang w:eastAsia="en-US"/>
        </w:rPr>
        <w:t>;</w:t>
      </w:r>
    </w:p>
    <w:p w:rsidR="00372FBC" w:rsidRPr="003B345D" w:rsidRDefault="00372FBC" w:rsidP="00372FB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  <w:r w:rsidRPr="003B345D">
        <w:rPr>
          <w:rFonts w:asciiTheme="minorHAnsi" w:eastAsiaTheme="minorHAnsi"/>
          <w:color w:val="000000"/>
          <w:lang w:eastAsia="en-US"/>
        </w:rPr>
        <w:t>участие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спортивных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соревнованиях</w:t>
      </w:r>
      <w:r w:rsidRPr="003B345D">
        <w:rPr>
          <w:rFonts w:asciiTheme="minorHAnsi" w:eastAsiaTheme="minorHAnsi"/>
          <w:color w:val="000000"/>
          <w:lang w:eastAsia="en-US"/>
        </w:rPr>
        <w:t>;</w:t>
      </w:r>
    </w:p>
    <w:p w:rsidR="00372FBC" w:rsidRDefault="00372FBC" w:rsidP="00372FB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  <w:r w:rsidRPr="003B345D">
        <w:rPr>
          <w:rFonts w:asciiTheme="minorHAnsi" w:eastAsiaTheme="minorHAnsi"/>
          <w:color w:val="000000"/>
          <w:lang w:eastAsia="en-US"/>
        </w:rPr>
        <w:t>организацию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дополнительного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образования</w:t>
      </w:r>
    </w:p>
    <w:p w:rsidR="00372FBC" w:rsidRPr="003B345D" w:rsidRDefault="00372FBC" w:rsidP="00372FBC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inorHAnsi" w:eastAsiaTheme="minorHAnsi"/>
          <w:color w:val="000000"/>
          <w:lang w:eastAsia="en-US"/>
        </w:rPr>
      </w:pPr>
    </w:p>
    <w:p w:rsidR="00372FBC" w:rsidRPr="003B345D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  <w:r w:rsidRPr="003B345D">
        <w:rPr>
          <w:rFonts w:asciiTheme="minorHAnsi" w:eastAsiaTheme="minorHAnsi"/>
          <w:color w:val="000000"/>
          <w:lang w:eastAsia="en-US"/>
        </w:rPr>
        <w:t>В</w:t>
      </w:r>
      <w:r w:rsidRPr="003B345D">
        <w:rPr>
          <w:rFonts w:asciiTheme="minorHAnsi" w:eastAsiaTheme="minorHAnsi"/>
          <w:color w:val="000000"/>
          <w:lang w:eastAsia="en-US"/>
        </w:rPr>
        <w:t xml:space="preserve"> 2019 </w:t>
      </w:r>
      <w:r w:rsidRPr="003B345D">
        <w:rPr>
          <w:rFonts w:asciiTheme="minorHAnsi" w:eastAsiaTheme="minorHAnsi"/>
          <w:color w:val="000000"/>
          <w:lang w:eastAsia="en-US"/>
        </w:rPr>
        <w:t>учебном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году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была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продолжена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работа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по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выявлению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поддержке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одарённых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детей</w:t>
      </w:r>
      <w:r w:rsidRPr="003B345D">
        <w:rPr>
          <w:rFonts w:asciiTheme="minorHAnsi" w:eastAsiaTheme="minorHAnsi"/>
          <w:color w:val="000000"/>
          <w:lang w:eastAsia="en-US"/>
        </w:rPr>
        <w:t>:</w:t>
      </w:r>
    </w:p>
    <w:p w:rsidR="00372FBC" w:rsidRPr="003B345D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</w:p>
    <w:p w:rsidR="00372FBC" w:rsidRPr="003B345D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  <w:r w:rsidRPr="003B345D">
        <w:rPr>
          <w:rFonts w:asciiTheme="minorHAnsi" w:eastAsiaTheme="minorHAnsi"/>
          <w:noProof/>
          <w:color w:val="000000"/>
          <w:lang w:eastAsia="ru-RU"/>
        </w:rPr>
        <w:drawing>
          <wp:anchor distT="0" distB="635" distL="114300" distR="114300" simplePos="0" relativeHeight="251659264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74930</wp:posOffset>
            </wp:positionV>
            <wp:extent cx="4751705" cy="2512695"/>
            <wp:effectExtent l="19050" t="0" r="10795" b="1905"/>
            <wp:wrapTight wrapText="bothSides">
              <wp:wrapPolygon edited="0">
                <wp:start x="-87" y="0"/>
                <wp:lineTo x="-87" y="21616"/>
                <wp:lineTo x="21649" y="21616"/>
                <wp:lineTo x="21649" y="0"/>
                <wp:lineTo x="-87" y="0"/>
              </wp:wrapPolygon>
            </wp:wrapTight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372FBC" w:rsidRPr="003B345D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</w:p>
    <w:p w:rsidR="00372FBC" w:rsidRPr="003B345D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</w:p>
    <w:p w:rsidR="00372FBC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</w:p>
    <w:p w:rsidR="00372FBC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</w:p>
    <w:p w:rsidR="00372FBC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</w:p>
    <w:p w:rsidR="00372FBC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</w:p>
    <w:p w:rsidR="00372FBC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</w:p>
    <w:p w:rsidR="00372FBC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</w:p>
    <w:p w:rsidR="00372FBC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</w:p>
    <w:p w:rsidR="00372FBC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</w:p>
    <w:p w:rsidR="00372FBC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</w:p>
    <w:p w:rsidR="00372FBC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</w:p>
    <w:p w:rsidR="00372FBC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</w:p>
    <w:p w:rsidR="00372FBC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</w:p>
    <w:p w:rsidR="00372FBC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</w:p>
    <w:p w:rsidR="00372FBC" w:rsidRPr="00212CD8" w:rsidRDefault="00372FBC" w:rsidP="00372FBC">
      <w:pPr>
        <w:pStyle w:val="a6"/>
        <w:shd w:val="clear" w:color="auto" w:fill="FFFFFF"/>
        <w:spacing w:before="0" w:beforeAutospacing="0" w:after="0" w:afterAutospacing="0"/>
        <w:rPr>
          <w:rFonts w:asciiTheme="minorHAnsi" w:eastAsiaTheme="minorHAnsi"/>
          <w:color w:val="000000"/>
          <w:lang w:eastAsia="en-US"/>
        </w:rPr>
      </w:pPr>
      <w:r w:rsidRPr="003B345D">
        <w:rPr>
          <w:rFonts w:asciiTheme="minorHAnsi" w:eastAsiaTheme="minorHAnsi"/>
          <w:color w:val="000000"/>
          <w:lang w:eastAsia="en-US"/>
        </w:rPr>
        <w:t>Можно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сделать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вывод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о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том</w:t>
      </w:r>
      <w:r w:rsidRPr="003B345D">
        <w:rPr>
          <w:rFonts w:asciiTheme="minorHAnsi" w:eastAsiaTheme="minorHAnsi"/>
          <w:color w:val="000000"/>
          <w:lang w:eastAsia="en-US"/>
        </w:rPr>
        <w:t xml:space="preserve">, </w:t>
      </w:r>
      <w:r w:rsidRPr="003B345D">
        <w:rPr>
          <w:rFonts w:asciiTheme="minorHAnsi" w:eastAsiaTheme="minorHAnsi"/>
          <w:color w:val="000000"/>
          <w:lang w:eastAsia="en-US"/>
        </w:rPr>
        <w:t>что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работа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с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одаренными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высокомотивированными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детьми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нашей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школе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ведется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целенаправленно</w:t>
      </w:r>
      <w:r w:rsidRPr="003B345D">
        <w:rPr>
          <w:rFonts w:asciiTheme="minorHAnsi" w:eastAsiaTheme="minorHAnsi"/>
          <w:color w:val="000000"/>
          <w:lang w:eastAsia="en-US"/>
        </w:rPr>
        <w:t xml:space="preserve">. </w:t>
      </w:r>
      <w:r w:rsidRPr="003B345D">
        <w:rPr>
          <w:rFonts w:asciiTheme="minorHAnsi" w:eastAsiaTheme="minorHAnsi"/>
          <w:color w:val="000000"/>
          <w:lang w:eastAsia="en-US"/>
        </w:rPr>
        <w:t>Достаточный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уровень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достижений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учеников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является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положительным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итогом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совместной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работы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родителей</w:t>
      </w:r>
      <w:r w:rsidRPr="003B345D">
        <w:rPr>
          <w:rFonts w:asciiTheme="minorHAnsi" w:eastAsiaTheme="minorHAnsi"/>
          <w:color w:val="000000"/>
          <w:lang w:eastAsia="en-US"/>
        </w:rPr>
        <w:t xml:space="preserve">, </w:t>
      </w:r>
      <w:r w:rsidRPr="003B345D">
        <w:rPr>
          <w:rFonts w:asciiTheme="minorHAnsi" w:eastAsiaTheme="minorHAnsi"/>
          <w:color w:val="000000"/>
          <w:lang w:eastAsia="en-US"/>
        </w:rPr>
        <w:t>детей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учителей</w:t>
      </w:r>
      <w:r w:rsidRPr="003B345D">
        <w:rPr>
          <w:rFonts w:asciiTheme="minorHAnsi" w:eastAsiaTheme="minorHAnsi"/>
          <w:color w:val="000000"/>
          <w:lang w:eastAsia="en-US"/>
        </w:rPr>
        <w:t xml:space="preserve">. </w:t>
      </w:r>
      <w:r w:rsidRPr="003B345D">
        <w:rPr>
          <w:rFonts w:asciiTheme="minorHAnsi" w:eastAsiaTheme="minorHAnsi"/>
          <w:color w:val="000000"/>
          <w:lang w:eastAsia="en-US"/>
        </w:rPr>
        <w:t>Рациональный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подход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к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обучению</w:t>
      </w:r>
      <w:r w:rsidRPr="003B345D">
        <w:rPr>
          <w:rFonts w:asciiTheme="minorHAnsi" w:eastAsiaTheme="minorHAnsi"/>
          <w:color w:val="000000"/>
          <w:lang w:eastAsia="en-US"/>
        </w:rPr>
        <w:t xml:space="preserve">, </w:t>
      </w:r>
      <w:r w:rsidRPr="003B345D">
        <w:rPr>
          <w:rFonts w:asciiTheme="minorHAnsi" w:eastAsiaTheme="minorHAnsi"/>
          <w:color w:val="000000"/>
          <w:lang w:eastAsia="en-US"/>
        </w:rPr>
        <w:t>педагогическое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сопровождение</w:t>
      </w:r>
      <w:r w:rsidRPr="003B345D">
        <w:rPr>
          <w:rFonts w:asciiTheme="minorHAnsi" w:eastAsiaTheme="minorHAnsi"/>
          <w:color w:val="000000"/>
          <w:lang w:eastAsia="en-US"/>
        </w:rPr>
        <w:t xml:space="preserve">, </w:t>
      </w:r>
      <w:r w:rsidRPr="003B345D">
        <w:rPr>
          <w:rFonts w:asciiTheme="minorHAnsi" w:eastAsiaTheme="minorHAnsi"/>
          <w:color w:val="000000"/>
          <w:lang w:eastAsia="en-US"/>
        </w:rPr>
        <w:t>система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внеклассной</w:t>
      </w:r>
      <w:r w:rsidRPr="003B345D">
        <w:rPr>
          <w:rFonts w:asciiTheme="minorHAnsi" w:eastAsiaTheme="minorHAnsi"/>
          <w:color w:val="000000"/>
          <w:lang w:eastAsia="en-US"/>
        </w:rPr>
        <w:t xml:space="preserve">, </w:t>
      </w:r>
      <w:r w:rsidRPr="003B345D">
        <w:rPr>
          <w:rFonts w:asciiTheme="minorHAnsi" w:eastAsiaTheme="minorHAnsi"/>
          <w:color w:val="000000"/>
          <w:lang w:eastAsia="en-US"/>
        </w:rPr>
        <w:t>спортивной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воспитательной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работы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дают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возможность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индивидуального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и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всестороннего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развития</w:t>
      </w:r>
      <w:r w:rsidRPr="003B345D">
        <w:rPr>
          <w:rFonts w:asciiTheme="minorHAnsi" w:eastAsiaTheme="minorHAnsi"/>
          <w:color w:val="000000"/>
          <w:lang w:eastAsia="en-US"/>
        </w:rPr>
        <w:t xml:space="preserve"> </w:t>
      </w:r>
      <w:r w:rsidRPr="003B345D">
        <w:rPr>
          <w:rFonts w:asciiTheme="minorHAnsi" w:eastAsiaTheme="minorHAnsi"/>
          <w:color w:val="000000"/>
          <w:lang w:eastAsia="en-US"/>
        </w:rPr>
        <w:t>личности</w:t>
      </w:r>
      <w:r w:rsidRPr="003B345D">
        <w:rPr>
          <w:rFonts w:asciiTheme="minorHAnsi" w:eastAsiaTheme="minorHAnsi"/>
          <w:color w:val="000000"/>
          <w:lang w:eastAsia="en-US"/>
        </w:rPr>
        <w:t xml:space="preserve">. </w:t>
      </w:r>
    </w:p>
    <w:p w:rsidR="00372FBC" w:rsidRPr="003B345D" w:rsidRDefault="00372FBC" w:rsidP="00372FBC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b/>
          <w:color w:val="000000"/>
          <w:sz w:val="24"/>
          <w:szCs w:val="24"/>
          <w:lang w:val="ru-RU"/>
        </w:rPr>
        <w:t>Профориентационная</w:t>
      </w:r>
      <w:r w:rsidRPr="003B345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b/>
          <w:color w:val="000000"/>
          <w:sz w:val="24"/>
          <w:szCs w:val="24"/>
          <w:lang w:val="ru-RU"/>
        </w:rPr>
        <w:t>работа</w:t>
      </w:r>
    </w:p>
    <w:p w:rsidR="00372FBC" w:rsidRPr="003B345D" w:rsidRDefault="00372FBC" w:rsidP="00372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утвержден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являющийся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FBC" w:rsidRPr="003B345D" w:rsidRDefault="00372FBC" w:rsidP="00372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ориентированные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профориентацию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2FBC" w:rsidRPr="003B345D" w:rsidRDefault="00372FBC" w:rsidP="00372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экскурсии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предприятия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2FBC" w:rsidRPr="003B345D" w:rsidRDefault="00372FBC" w:rsidP="00372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выставок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ярмарок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организованных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заведениями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 (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Центром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72FBC" w:rsidRPr="003B345D" w:rsidRDefault="00372FBC" w:rsidP="00372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посещение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дверей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2FBC" w:rsidRPr="003B345D" w:rsidRDefault="00372FBC" w:rsidP="00372FB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временному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трудоустройству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каникул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6413"/>
      </w:tblGrid>
      <w:tr w:rsidR="00372FBC" w:rsidRPr="003B345D" w:rsidTr="00AB220A">
        <w:trPr>
          <w:trHeight w:val="763"/>
        </w:trPr>
        <w:tc>
          <w:tcPr>
            <w:tcW w:w="4361" w:type="dxa"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6413" w:type="dxa"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Название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372FBC" w:rsidRPr="00A96A67" w:rsidTr="00AB220A">
        <w:trPr>
          <w:trHeight w:val="544"/>
        </w:trPr>
        <w:tc>
          <w:tcPr>
            <w:tcW w:w="4361" w:type="dxa"/>
            <w:vMerge w:val="restart"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6413" w:type="dxa"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ОМВД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Кожевниковскому</w:t>
            </w:r>
            <w:proofErr w:type="spellEnd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району</w:t>
            </w:r>
          </w:p>
        </w:tc>
      </w:tr>
      <w:tr w:rsidR="00372FBC" w:rsidRPr="00A96A67" w:rsidTr="00AB220A">
        <w:trPr>
          <w:trHeight w:val="133"/>
        </w:trPr>
        <w:tc>
          <w:tcPr>
            <w:tcW w:w="4361" w:type="dxa"/>
            <w:vMerge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3" w:type="dxa"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«Бизнес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инкубатор»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Кожевниково</w:t>
            </w:r>
            <w:proofErr w:type="spellEnd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72FBC" w:rsidRPr="00A96A67" w:rsidTr="00AB220A">
        <w:trPr>
          <w:trHeight w:val="133"/>
        </w:trPr>
        <w:tc>
          <w:tcPr>
            <w:tcW w:w="4361" w:type="dxa"/>
            <w:vMerge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3" w:type="dxa"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ветлечебницу</w:t>
            </w:r>
            <w:proofErr w:type="gramEnd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Кожевниково</w:t>
            </w:r>
            <w:proofErr w:type="spellEnd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72FBC" w:rsidRPr="00A96A67" w:rsidTr="00AB220A">
        <w:trPr>
          <w:trHeight w:val="133"/>
        </w:trPr>
        <w:tc>
          <w:tcPr>
            <w:tcW w:w="4361" w:type="dxa"/>
            <w:vMerge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3" w:type="dxa"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колбасный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цех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«АО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Дубровское»</w:t>
            </w:r>
          </w:p>
        </w:tc>
      </w:tr>
      <w:tr w:rsidR="00372FBC" w:rsidRPr="00A96A67" w:rsidTr="00AB220A">
        <w:trPr>
          <w:trHeight w:val="133"/>
        </w:trPr>
        <w:tc>
          <w:tcPr>
            <w:tcW w:w="4361" w:type="dxa"/>
            <w:vMerge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3" w:type="dxa"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автошколу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ДОСААФ</w:t>
            </w:r>
            <w:proofErr w:type="gramEnd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</w:p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Кожевниково</w:t>
            </w:r>
            <w:proofErr w:type="spellEnd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72FBC" w:rsidRPr="00A96A67" w:rsidTr="00AB220A">
        <w:trPr>
          <w:trHeight w:val="133"/>
        </w:trPr>
        <w:tc>
          <w:tcPr>
            <w:tcW w:w="4361" w:type="dxa"/>
            <w:vMerge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3" w:type="dxa"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техникум</w:t>
            </w:r>
            <w:proofErr w:type="gramEnd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гробизнеса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Кожевниково</w:t>
            </w:r>
            <w:proofErr w:type="spellEnd"/>
          </w:p>
        </w:tc>
      </w:tr>
      <w:tr w:rsidR="00372FBC" w:rsidRPr="00A96A67" w:rsidTr="00AB220A">
        <w:trPr>
          <w:trHeight w:val="133"/>
        </w:trPr>
        <w:tc>
          <w:tcPr>
            <w:tcW w:w="4361" w:type="dxa"/>
            <w:vMerge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3" w:type="dxa"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склонностей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Центром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занятости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населения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Кожевниковского</w:t>
            </w:r>
            <w:proofErr w:type="spellEnd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72FBC" w:rsidRPr="00A96A67" w:rsidTr="00AB220A">
        <w:trPr>
          <w:trHeight w:val="514"/>
        </w:trPr>
        <w:tc>
          <w:tcPr>
            <w:tcW w:w="4361" w:type="dxa"/>
            <w:vMerge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3" w:type="dxa"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«Город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мастеров»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Кожевниково</w:t>
            </w:r>
            <w:proofErr w:type="spellEnd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72FBC" w:rsidRPr="003B345D" w:rsidTr="00AB220A">
        <w:trPr>
          <w:trHeight w:val="250"/>
        </w:trPr>
        <w:tc>
          <w:tcPr>
            <w:tcW w:w="4361" w:type="dxa"/>
            <w:vMerge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3" w:type="dxa"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Ярмарка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End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Мельниково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(9-11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72FBC" w:rsidRPr="00A96A67" w:rsidTr="00AB220A">
        <w:trPr>
          <w:trHeight w:val="250"/>
        </w:trPr>
        <w:tc>
          <w:tcPr>
            <w:tcW w:w="4361" w:type="dxa"/>
            <w:vMerge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3" w:type="dxa"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редакцию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газеты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«Знамя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труда»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Кожевниково</w:t>
            </w:r>
            <w:proofErr w:type="spellEnd"/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72FBC" w:rsidRPr="00A96A67" w:rsidTr="00AB220A">
        <w:trPr>
          <w:trHeight w:val="256"/>
        </w:trPr>
        <w:tc>
          <w:tcPr>
            <w:tcW w:w="4361" w:type="dxa"/>
            <w:vMerge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13" w:type="dxa"/>
          </w:tcPr>
          <w:p w:rsidR="00372FBC" w:rsidRPr="003B345D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профессий»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 </w:t>
            </w:r>
            <w:r w:rsidRPr="003B34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</w:tbl>
    <w:p w:rsidR="00372FBC" w:rsidRPr="003B345D" w:rsidRDefault="00372FBC" w:rsidP="00372FB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организованных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проведённых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детьми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учреждениям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выделить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372FBC" w:rsidRDefault="00372FBC" w:rsidP="00372FBC">
      <w:pPr>
        <w:pStyle w:val="ab"/>
        <w:numPr>
          <w:ilvl w:val="0"/>
          <w:numId w:val="17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>«Первый</w:t>
      </w: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>звонок»</w:t>
      </w: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372FBC" w:rsidRDefault="00372FBC" w:rsidP="00372FBC">
      <w:pPr>
        <w:pStyle w:val="ab"/>
        <w:numPr>
          <w:ilvl w:val="0"/>
          <w:numId w:val="17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>«Последний</w:t>
      </w: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>звонок»</w:t>
      </w:r>
    </w:p>
    <w:p w:rsidR="00372FBC" w:rsidRDefault="00372FBC" w:rsidP="00372FBC">
      <w:pPr>
        <w:pStyle w:val="ab"/>
        <w:numPr>
          <w:ilvl w:val="0"/>
          <w:numId w:val="17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</w:p>
    <w:p w:rsidR="00372FBC" w:rsidRDefault="00372FBC" w:rsidP="00372FBC">
      <w:pPr>
        <w:pStyle w:val="ab"/>
        <w:numPr>
          <w:ilvl w:val="0"/>
          <w:numId w:val="17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</w:p>
    <w:p w:rsidR="00372FBC" w:rsidRDefault="00372FBC" w:rsidP="00372FBC">
      <w:pPr>
        <w:pStyle w:val="ab"/>
        <w:numPr>
          <w:ilvl w:val="0"/>
          <w:numId w:val="17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>мам</w:t>
      </w:r>
    </w:p>
    <w:p w:rsidR="00372FBC" w:rsidRDefault="00372FBC" w:rsidP="00372FBC">
      <w:pPr>
        <w:pStyle w:val="ab"/>
        <w:numPr>
          <w:ilvl w:val="0"/>
          <w:numId w:val="17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>Ярмарка</w:t>
      </w: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>добра</w:t>
      </w:r>
    </w:p>
    <w:p w:rsidR="00372FBC" w:rsidRDefault="00372FBC" w:rsidP="00372FBC">
      <w:pPr>
        <w:pStyle w:val="ab"/>
        <w:numPr>
          <w:ilvl w:val="0"/>
          <w:numId w:val="17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>Масленица</w:t>
      </w:r>
    </w:p>
    <w:p w:rsidR="00372FBC" w:rsidRDefault="00372FBC" w:rsidP="00372FBC">
      <w:pPr>
        <w:pStyle w:val="ab"/>
        <w:numPr>
          <w:ilvl w:val="0"/>
          <w:numId w:val="17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>Новогодняя</w:t>
      </w: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12CD8">
        <w:rPr>
          <w:rFonts w:hAnsi="Times New Roman" w:cs="Times New Roman"/>
          <w:color w:val="000000"/>
          <w:sz w:val="24"/>
          <w:szCs w:val="24"/>
          <w:lang w:val="ru-RU"/>
        </w:rPr>
        <w:t>ёлка</w:t>
      </w:r>
    </w:p>
    <w:p w:rsidR="00372FBC" w:rsidRDefault="00372FBC" w:rsidP="00372FBC">
      <w:pPr>
        <w:pStyle w:val="ab"/>
        <w:numPr>
          <w:ilvl w:val="0"/>
          <w:numId w:val="17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>Смотр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>строя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>песни</w:t>
      </w:r>
    </w:p>
    <w:p w:rsidR="00372FBC" w:rsidRDefault="00372FBC" w:rsidP="00372FBC">
      <w:pPr>
        <w:pStyle w:val="ab"/>
        <w:numPr>
          <w:ilvl w:val="0"/>
          <w:numId w:val="17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>празднования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</w:p>
    <w:p w:rsidR="00372FBC" w:rsidRPr="00BC2068" w:rsidRDefault="00372FBC" w:rsidP="00372FBC">
      <w:pPr>
        <w:pStyle w:val="ab"/>
        <w:numPr>
          <w:ilvl w:val="0"/>
          <w:numId w:val="17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2068">
        <w:rPr>
          <w:rFonts w:hAnsi="Times New Roman" w:cs="Times New Roman"/>
          <w:color w:val="000000"/>
          <w:sz w:val="24"/>
          <w:szCs w:val="24"/>
          <w:lang w:val="ru-RU"/>
        </w:rPr>
        <w:t>Выпускной</w:t>
      </w:r>
    </w:p>
    <w:p w:rsidR="00372FBC" w:rsidRPr="003B345D" w:rsidRDefault="00372FBC" w:rsidP="00372FBC">
      <w:pPr>
        <w:spacing w:before="0" w:beforeAutospacing="0" w:after="0" w:afterAutospacing="0"/>
        <w:ind w:left="143"/>
        <w:rPr>
          <w:rFonts w:hAnsi="Times New Roman" w:cs="Times New Roman"/>
          <w:color w:val="000000"/>
          <w:sz w:val="24"/>
          <w:szCs w:val="24"/>
          <w:lang w:val="ru-RU"/>
        </w:rPr>
      </w:pP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Традиционные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охватом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практически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B345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FBC" w:rsidRDefault="00372FBC" w:rsidP="00372FB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2FBC" w:rsidRDefault="00372FBC" w:rsidP="00372FB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2FBC" w:rsidRDefault="00372FBC" w:rsidP="00372FB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845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</w:p>
    <w:p w:rsidR="00372FBC" w:rsidRPr="00D02082" w:rsidRDefault="00372FBC" w:rsidP="00372FBC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этапом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непрерывного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досуга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коммуникативных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саморазвитию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саморегуляции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профессиональному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самоопределению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372FBC" w:rsidRPr="00D02082" w:rsidRDefault="00372FBC" w:rsidP="00372FBC">
      <w:pPr>
        <w:pStyle w:val="a6"/>
        <w:spacing w:before="0" w:beforeAutospacing="0" w:after="150" w:afterAutospacing="0" w:line="255" w:lineRule="atLeast"/>
        <w:jc w:val="both"/>
        <w:rPr>
          <w:rFonts w:asciiTheme="minorHAnsi" w:eastAsiaTheme="minorHAnsi"/>
          <w:color w:val="000000"/>
          <w:lang w:eastAsia="en-US"/>
        </w:rPr>
      </w:pPr>
      <w:r w:rsidRPr="00D02082">
        <w:rPr>
          <w:rFonts w:asciiTheme="minorHAnsi" w:eastAsiaTheme="minorHAnsi"/>
          <w:color w:val="000000"/>
          <w:lang w:eastAsia="en-US"/>
        </w:rPr>
        <w:t>Дополнительное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образование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осуществляется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в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целях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единого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образовательного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пространства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муниципального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учреждения</w:t>
      </w:r>
      <w:r w:rsidRPr="00D02082">
        <w:rPr>
          <w:rFonts w:asciiTheme="minorHAnsi" w:eastAsiaTheme="minorHAnsi"/>
          <w:color w:val="000000"/>
          <w:lang w:eastAsia="en-US"/>
        </w:rPr>
        <w:t xml:space="preserve">, </w:t>
      </w:r>
      <w:r w:rsidRPr="00D02082">
        <w:rPr>
          <w:rFonts w:asciiTheme="minorHAnsi" w:eastAsiaTheme="minorHAnsi"/>
          <w:color w:val="000000"/>
          <w:lang w:eastAsia="en-US"/>
        </w:rPr>
        <w:t>повышения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качества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образования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и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воспитания</w:t>
      </w:r>
      <w:r w:rsidRPr="00D02082">
        <w:rPr>
          <w:rFonts w:asciiTheme="minorHAnsi" w:eastAsiaTheme="minorHAnsi"/>
          <w:color w:val="000000"/>
          <w:lang w:eastAsia="en-US"/>
        </w:rPr>
        <w:t xml:space="preserve">, </w:t>
      </w:r>
      <w:r w:rsidRPr="00D02082">
        <w:rPr>
          <w:rFonts w:asciiTheme="minorHAnsi" w:eastAsiaTheme="minorHAnsi"/>
          <w:color w:val="000000"/>
          <w:lang w:eastAsia="en-US"/>
        </w:rPr>
        <w:t>формирования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социально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активной</w:t>
      </w:r>
      <w:r w:rsidRPr="00D02082">
        <w:rPr>
          <w:rFonts w:asciiTheme="minorHAnsi" w:eastAsiaTheme="minorHAnsi"/>
          <w:color w:val="000000"/>
          <w:lang w:eastAsia="en-US"/>
        </w:rPr>
        <w:t xml:space="preserve">, </w:t>
      </w:r>
      <w:r w:rsidRPr="00D02082">
        <w:rPr>
          <w:rFonts w:asciiTheme="minorHAnsi" w:eastAsiaTheme="minorHAnsi"/>
          <w:color w:val="000000"/>
          <w:lang w:eastAsia="en-US"/>
        </w:rPr>
        <w:t>творческой</w:t>
      </w:r>
      <w:r w:rsidRPr="00D02082">
        <w:rPr>
          <w:rFonts w:asciiTheme="minorHAnsi" w:eastAsiaTheme="minorHAnsi"/>
          <w:color w:val="000000"/>
          <w:lang w:eastAsia="en-US"/>
        </w:rPr>
        <w:t xml:space="preserve">, </w:t>
      </w:r>
      <w:r w:rsidRPr="00D02082">
        <w:rPr>
          <w:rFonts w:asciiTheme="minorHAnsi" w:eastAsiaTheme="minorHAnsi"/>
          <w:color w:val="000000"/>
          <w:lang w:eastAsia="en-US"/>
        </w:rPr>
        <w:t>всесторонние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развитой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личности</w:t>
      </w:r>
      <w:r w:rsidRPr="00D02082">
        <w:rPr>
          <w:rFonts w:asciiTheme="minorHAnsi" w:eastAsiaTheme="minorHAnsi"/>
          <w:color w:val="000000"/>
          <w:lang w:eastAsia="en-US"/>
        </w:rPr>
        <w:t>.</w:t>
      </w:r>
    </w:p>
    <w:p w:rsidR="00372FBC" w:rsidRPr="00D02082" w:rsidRDefault="00372FBC" w:rsidP="00372FBC">
      <w:pPr>
        <w:pStyle w:val="a6"/>
        <w:spacing w:before="0" w:beforeAutospacing="0" w:after="150" w:afterAutospacing="0" w:line="255" w:lineRule="atLeast"/>
        <w:rPr>
          <w:rFonts w:asciiTheme="minorHAnsi"/>
          <w:color w:val="000000"/>
        </w:rPr>
      </w:pPr>
      <w:r w:rsidRPr="00D02082">
        <w:rPr>
          <w:rFonts w:asciiTheme="minorHAnsi" w:eastAsiaTheme="minorHAnsi"/>
          <w:color w:val="000000"/>
          <w:lang w:eastAsia="en-US"/>
        </w:rPr>
        <w:t>Дополнительное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образование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в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МКОУ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«Песочнодубровская</w:t>
      </w:r>
      <w:r w:rsidRPr="00D02082">
        <w:rPr>
          <w:rFonts w:asciiTheme="minorHAnsi" w:eastAsiaTheme="minorHAnsi"/>
          <w:color w:val="000000"/>
          <w:lang w:eastAsia="en-US"/>
        </w:rPr>
        <w:t xml:space="preserve">  </w:t>
      </w:r>
      <w:r w:rsidRPr="00D02082">
        <w:rPr>
          <w:rFonts w:asciiTheme="minorHAnsi" w:eastAsiaTheme="minorHAnsi"/>
          <w:color w:val="000000"/>
          <w:lang w:eastAsia="en-US"/>
        </w:rPr>
        <w:t>СОШ»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ведется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по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программам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следующей</w:t>
      </w:r>
      <w:r w:rsidRPr="00D02082">
        <w:rPr>
          <w:rFonts w:asciiTheme="minorHAnsi" w:eastAsiaTheme="minorHAnsi"/>
          <w:color w:val="000000"/>
          <w:lang w:eastAsia="en-US"/>
        </w:rPr>
        <w:t xml:space="preserve"> </w:t>
      </w:r>
      <w:r w:rsidRPr="00D02082">
        <w:rPr>
          <w:rFonts w:asciiTheme="minorHAnsi" w:eastAsiaTheme="minorHAnsi"/>
          <w:color w:val="000000"/>
          <w:lang w:eastAsia="en-US"/>
        </w:rPr>
        <w:t>направленности</w:t>
      </w:r>
      <w:r w:rsidRPr="00D02082">
        <w:rPr>
          <w:rFonts w:asciiTheme="minorHAnsi" w:eastAsiaTheme="minorHAnsi"/>
          <w:color w:val="000000"/>
          <w:lang w:eastAsia="en-US"/>
        </w:rPr>
        <w:t>:</w:t>
      </w:r>
      <w:r w:rsidRPr="00D02082">
        <w:rPr>
          <w:rFonts w:asciiTheme="minorHAnsi"/>
          <w:color w:val="000000"/>
        </w:rPr>
        <w:t xml:space="preserve">         </w:t>
      </w:r>
    </w:p>
    <w:p w:rsidR="00372FBC" w:rsidRPr="00D02082" w:rsidRDefault="00372FBC" w:rsidP="00372FBC">
      <w:pPr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Физкультурно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спортивное</w:t>
      </w:r>
    </w:p>
    <w:p w:rsidR="00372FBC" w:rsidRPr="00D02082" w:rsidRDefault="00372FBC" w:rsidP="00372FBC">
      <w:pPr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Социально–педагогическое</w:t>
      </w:r>
    </w:p>
    <w:p w:rsidR="00372FBC" w:rsidRPr="00D02082" w:rsidRDefault="00372FBC" w:rsidP="00372FBC">
      <w:pPr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Художественное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72FBC" w:rsidRPr="00D02082" w:rsidRDefault="00372FBC" w:rsidP="00372FBC">
      <w:pPr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72FBC" w:rsidRPr="00D02082" w:rsidRDefault="00372FBC" w:rsidP="00372FBC">
      <w:pPr>
        <w:numPr>
          <w:ilvl w:val="0"/>
          <w:numId w:val="11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Естественнонаучное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372FBC" w:rsidRPr="00D02082" w:rsidRDefault="00372FBC" w:rsidP="00372FBC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направленность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кружков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созданы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запросам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pPr w:leftFromText="180" w:rightFromText="180" w:vertAnchor="text" w:horzAnchor="page" w:tblpX="970" w:tblpY="245"/>
        <w:tblOverlap w:val="never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75"/>
        <w:gridCol w:w="5040"/>
      </w:tblGrid>
      <w:tr w:rsidR="00372FBC" w:rsidRPr="00D02082" w:rsidTr="00AB220A">
        <w:tc>
          <w:tcPr>
            <w:tcW w:w="3775" w:type="dxa"/>
            <w:shd w:val="clear" w:color="auto" w:fill="auto"/>
          </w:tcPr>
          <w:p w:rsidR="00372FBC" w:rsidRPr="00D02082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Направленность</w:t>
            </w: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</w:t>
            </w: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5040" w:type="dxa"/>
            <w:shd w:val="clear" w:color="auto" w:fill="auto"/>
          </w:tcPr>
          <w:p w:rsidR="00372FBC" w:rsidRPr="00D02082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</w:p>
        </w:tc>
      </w:tr>
      <w:tr w:rsidR="00372FBC" w:rsidRPr="00D02082" w:rsidTr="00AB220A">
        <w:trPr>
          <w:trHeight w:val="260"/>
        </w:trPr>
        <w:tc>
          <w:tcPr>
            <w:tcW w:w="3775" w:type="dxa"/>
            <w:shd w:val="clear" w:color="auto" w:fill="auto"/>
          </w:tcPr>
          <w:p w:rsidR="00372FBC" w:rsidRPr="00D02082" w:rsidRDefault="00372FBC" w:rsidP="00AB220A">
            <w:pPr>
              <w:pStyle w:val="a7"/>
              <w:tabs>
                <w:tab w:val="left" w:pos="708"/>
              </w:tabs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</w:pPr>
            <w:r w:rsidRPr="00D02082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>Физкультурно</w:t>
            </w:r>
            <w:r w:rsidRPr="00D02082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D02082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372FBC" w:rsidRPr="00D02082" w:rsidRDefault="00372FBC" w:rsidP="00AB220A">
            <w:pPr>
              <w:pStyle w:val="a7"/>
              <w:tabs>
                <w:tab w:val="left" w:pos="708"/>
              </w:tabs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</w:pPr>
            <w:r w:rsidRPr="00D02082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>«Баскетбол»</w:t>
            </w:r>
            <w:r w:rsidRPr="00D02082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2FBC" w:rsidRPr="00D02082" w:rsidTr="00AB220A">
        <w:tc>
          <w:tcPr>
            <w:tcW w:w="3775" w:type="dxa"/>
            <w:shd w:val="clear" w:color="auto" w:fill="auto"/>
          </w:tcPr>
          <w:p w:rsidR="00372FBC" w:rsidRPr="00D02082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Художественная</w:t>
            </w: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372FBC" w:rsidRPr="00D02082" w:rsidRDefault="00372FBC" w:rsidP="00AB220A">
            <w:pPr>
              <w:pStyle w:val="a7"/>
              <w:tabs>
                <w:tab w:val="left" w:pos="708"/>
              </w:tabs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</w:pPr>
            <w:r w:rsidRPr="00D02082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>«Живые</w:t>
            </w:r>
            <w:r w:rsidRPr="00D02082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02082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>истоки»</w:t>
            </w:r>
          </w:p>
        </w:tc>
      </w:tr>
      <w:tr w:rsidR="00372FBC" w:rsidRPr="00D02082" w:rsidTr="00AB220A">
        <w:trPr>
          <w:trHeight w:val="260"/>
        </w:trPr>
        <w:tc>
          <w:tcPr>
            <w:tcW w:w="3775" w:type="dxa"/>
            <w:shd w:val="clear" w:color="auto" w:fill="auto"/>
          </w:tcPr>
          <w:p w:rsidR="00372FBC" w:rsidRPr="00D02082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</w:t>
            </w: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FBC" w:rsidRPr="00D02082" w:rsidRDefault="00372FBC" w:rsidP="00AB220A">
            <w:pPr>
              <w:pStyle w:val="a7"/>
              <w:tabs>
                <w:tab w:val="left" w:pos="708"/>
              </w:tabs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</w:pPr>
            <w:r w:rsidRPr="00D02082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>«Планирование</w:t>
            </w:r>
            <w:r w:rsidRPr="00D02082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02082">
              <w:rPr>
                <w:rFonts w:asciiTheme="minorHAnsi" w:eastAsiaTheme="minorHAnsi"/>
                <w:color w:val="000000"/>
                <w:sz w:val="24"/>
                <w:szCs w:val="24"/>
                <w:lang w:eastAsia="en-US"/>
              </w:rPr>
              <w:t>карьеры»</w:t>
            </w:r>
          </w:p>
        </w:tc>
      </w:tr>
      <w:tr w:rsidR="00372FBC" w:rsidRPr="00D02082" w:rsidTr="00AB220A">
        <w:tc>
          <w:tcPr>
            <w:tcW w:w="3775" w:type="dxa"/>
            <w:shd w:val="clear" w:color="auto" w:fill="auto"/>
          </w:tcPr>
          <w:p w:rsidR="00372FBC" w:rsidRPr="00D02082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Техническая</w:t>
            </w: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372FBC" w:rsidRPr="00D02082" w:rsidRDefault="00372FBC" w:rsidP="00AB220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«Робототехника»</w:t>
            </w:r>
          </w:p>
        </w:tc>
      </w:tr>
      <w:tr w:rsidR="00372FBC" w:rsidRPr="00D02082" w:rsidTr="00AB220A">
        <w:tc>
          <w:tcPr>
            <w:tcW w:w="3775" w:type="dxa"/>
            <w:shd w:val="clear" w:color="auto" w:fill="auto"/>
          </w:tcPr>
          <w:p w:rsidR="00372FBC" w:rsidRPr="00D02082" w:rsidRDefault="00372FBC" w:rsidP="00AB220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Естественнонаучная</w:t>
            </w: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372FBC" w:rsidRPr="00D02082" w:rsidRDefault="00372FBC" w:rsidP="00AB220A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«Занимательная</w:t>
            </w: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020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химия»</w:t>
            </w:r>
          </w:p>
        </w:tc>
      </w:tr>
    </w:tbl>
    <w:p w:rsidR="00372FBC" w:rsidRPr="00D02082" w:rsidRDefault="00372FBC" w:rsidP="00372FBC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FBC" w:rsidRPr="00D02082" w:rsidRDefault="00372FBC" w:rsidP="00372FBC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2FBC" w:rsidRPr="00D02082" w:rsidRDefault="00372FBC" w:rsidP="00372FBC">
      <w:pPr>
        <w:ind w:firstLine="708"/>
        <w:jc w:val="both"/>
        <w:rPr>
          <w:color w:val="000000"/>
          <w:lang w:val="ru-RU"/>
        </w:rPr>
      </w:pP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кружках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начале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аннотации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размещены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D0208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2FBC" w:rsidRPr="0048451B" w:rsidRDefault="00372FBC" w:rsidP="00372FB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Arial" w:hAnsi="Arial" w:cs="Arial"/>
          <w:i/>
          <w:iCs/>
          <w:noProof/>
          <w:sz w:val="20"/>
          <w:szCs w:val="20"/>
          <w:shd w:val="clear" w:color="auto" w:fill="FFFFCC"/>
          <w:lang w:val="ru-RU" w:eastAsia="ru-RU"/>
        </w:rPr>
        <w:drawing>
          <wp:inline distT="0" distB="0" distL="0" distR="0">
            <wp:extent cx="3537204" cy="200529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204" cy="200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BC" w:rsidRDefault="00372FBC" w:rsidP="00372FB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72FBC" w:rsidRPr="00372FBC" w:rsidRDefault="00372FBC" w:rsidP="00372FBC">
      <w:pPr>
        <w:tabs>
          <w:tab w:val="left" w:pos="3380"/>
        </w:tabs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72FBC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372FBC">
        <w:rPr>
          <w:rFonts w:ascii="Times New Roman" w:hAnsi="Times New Roman"/>
          <w:b/>
          <w:bCs/>
          <w:sz w:val="24"/>
          <w:szCs w:val="24"/>
          <w:lang w:val="ru-RU"/>
        </w:rPr>
        <w:t>ОБОБЩЕННЫЕ ВЫВОДЫ</w:t>
      </w:r>
    </w:p>
    <w:p w:rsidR="00372FBC" w:rsidRPr="00BE0C3E" w:rsidRDefault="00372FBC" w:rsidP="00372FBC">
      <w:pPr>
        <w:spacing w:after="0"/>
        <w:ind w:left="140"/>
        <w:rPr>
          <w:rFonts w:ascii="Times New Roman" w:hAnsi="Times New Roman"/>
          <w:sz w:val="24"/>
          <w:szCs w:val="24"/>
          <w:lang w:val="ru-RU"/>
        </w:rPr>
      </w:pPr>
      <w:r w:rsidRPr="00BE0C3E">
        <w:rPr>
          <w:rFonts w:ascii="Times New Roman" w:hAnsi="Times New Roman"/>
          <w:b/>
          <w:bCs/>
          <w:iCs/>
          <w:sz w:val="24"/>
          <w:szCs w:val="24"/>
          <w:lang w:val="ru-RU"/>
        </w:rPr>
        <w:t>Школа продолжит работу в 2020году по следующим направлениям:</w:t>
      </w:r>
    </w:p>
    <w:p w:rsidR="00372FBC" w:rsidRPr="00372FBC" w:rsidRDefault="00372FBC" w:rsidP="00372FBC">
      <w:pPr>
        <w:numPr>
          <w:ilvl w:val="1"/>
          <w:numId w:val="24"/>
        </w:numPr>
        <w:tabs>
          <w:tab w:val="left" w:pos="1001"/>
        </w:tabs>
        <w:spacing w:before="0" w:beforeAutospacing="0" w:after="0" w:afterAutospacing="0" w:line="238" w:lineRule="auto"/>
        <w:ind w:firstLine="633"/>
        <w:jc w:val="both"/>
        <w:rPr>
          <w:rFonts w:ascii="Times New Roman" w:hAnsi="Times New Roman"/>
          <w:sz w:val="24"/>
          <w:szCs w:val="24"/>
          <w:lang w:val="ru-RU"/>
        </w:rPr>
      </w:pPr>
      <w:r w:rsidRPr="00372FBC">
        <w:rPr>
          <w:rFonts w:ascii="Times New Roman" w:hAnsi="Times New Roman"/>
          <w:sz w:val="24"/>
          <w:szCs w:val="24"/>
          <w:lang w:val="ru-RU"/>
        </w:rPr>
        <w:t>обеспечению функционирования и развития общеобразовательного учреждения,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</w:r>
    </w:p>
    <w:p w:rsidR="00372FBC" w:rsidRPr="00372FBC" w:rsidRDefault="00372FBC" w:rsidP="00372FBC">
      <w:pPr>
        <w:numPr>
          <w:ilvl w:val="0"/>
          <w:numId w:val="24"/>
        </w:numPr>
        <w:tabs>
          <w:tab w:val="left" w:pos="720"/>
        </w:tabs>
        <w:spacing w:before="0" w:beforeAutospacing="0" w:after="0" w:afterAutospacing="0"/>
        <w:ind w:left="720" w:hanging="156"/>
        <w:rPr>
          <w:rFonts w:ascii="Times New Roman" w:hAnsi="Times New Roman"/>
          <w:sz w:val="24"/>
          <w:szCs w:val="24"/>
          <w:lang w:val="ru-RU"/>
        </w:rPr>
      </w:pPr>
      <w:r w:rsidRPr="00372FBC">
        <w:rPr>
          <w:rFonts w:ascii="Times New Roman" w:hAnsi="Times New Roman"/>
          <w:sz w:val="24"/>
          <w:szCs w:val="24"/>
          <w:lang w:val="ru-RU"/>
        </w:rPr>
        <w:t>достижению современного качества общего образования:</w:t>
      </w:r>
    </w:p>
    <w:p w:rsidR="00372FBC" w:rsidRPr="00372FBC" w:rsidRDefault="00372FBC" w:rsidP="00372FBC">
      <w:pPr>
        <w:spacing w:after="0"/>
        <w:ind w:left="560"/>
        <w:rPr>
          <w:rFonts w:ascii="Times New Roman" w:hAnsi="Times New Roman"/>
          <w:sz w:val="24"/>
          <w:szCs w:val="24"/>
          <w:lang w:val="ru-RU"/>
        </w:rPr>
      </w:pPr>
      <w:r w:rsidRPr="00372FBC">
        <w:rPr>
          <w:rFonts w:ascii="Times New Roman" w:hAnsi="Times New Roman"/>
          <w:sz w:val="24"/>
          <w:szCs w:val="24"/>
          <w:lang w:val="ru-RU"/>
        </w:rPr>
        <w:t xml:space="preserve">-введению ФГОС </w:t>
      </w:r>
      <w:r>
        <w:rPr>
          <w:rFonts w:ascii="Times New Roman" w:hAnsi="Times New Roman"/>
          <w:sz w:val="24"/>
          <w:szCs w:val="24"/>
          <w:lang w:val="ru-RU"/>
        </w:rPr>
        <w:t>основного общего образования в 10</w:t>
      </w:r>
      <w:r w:rsidRPr="00372FBC">
        <w:rPr>
          <w:rFonts w:ascii="Times New Roman" w:hAnsi="Times New Roman"/>
          <w:sz w:val="24"/>
          <w:szCs w:val="24"/>
          <w:lang w:val="ru-RU"/>
        </w:rPr>
        <w:t xml:space="preserve"> классе;</w:t>
      </w:r>
    </w:p>
    <w:p w:rsidR="00372FBC" w:rsidRPr="007C6C40" w:rsidRDefault="00372FBC" w:rsidP="00372FBC">
      <w:pPr>
        <w:spacing w:after="0"/>
        <w:ind w:left="560"/>
        <w:rPr>
          <w:rFonts w:ascii="Times New Roman" w:hAnsi="Times New Roman"/>
          <w:sz w:val="24"/>
          <w:szCs w:val="24"/>
        </w:rPr>
      </w:pPr>
      <w:r w:rsidRPr="007C6C40">
        <w:rPr>
          <w:rFonts w:ascii="Times New Roman" w:hAnsi="Times New Roman"/>
          <w:sz w:val="24"/>
          <w:szCs w:val="24"/>
        </w:rPr>
        <w:t>-</w:t>
      </w:r>
      <w:proofErr w:type="spellStart"/>
      <w:r w:rsidRPr="007C6C40">
        <w:rPr>
          <w:rFonts w:ascii="Times New Roman" w:hAnsi="Times New Roman"/>
          <w:sz w:val="24"/>
          <w:szCs w:val="24"/>
        </w:rPr>
        <w:t>повышению</w:t>
      </w:r>
      <w:proofErr w:type="spellEnd"/>
      <w:r w:rsidRPr="007C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C40">
        <w:rPr>
          <w:rFonts w:ascii="Times New Roman" w:hAnsi="Times New Roman"/>
          <w:sz w:val="24"/>
          <w:szCs w:val="24"/>
        </w:rPr>
        <w:t>качества</w:t>
      </w:r>
      <w:proofErr w:type="spellEnd"/>
      <w:r w:rsidRPr="007C6C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6C40">
        <w:rPr>
          <w:rFonts w:ascii="Times New Roman" w:hAnsi="Times New Roman"/>
          <w:sz w:val="24"/>
          <w:szCs w:val="24"/>
        </w:rPr>
        <w:t>образования</w:t>
      </w:r>
      <w:proofErr w:type="spellEnd"/>
      <w:r w:rsidRPr="007C6C40">
        <w:rPr>
          <w:rFonts w:ascii="Times New Roman" w:hAnsi="Times New Roman"/>
          <w:sz w:val="24"/>
          <w:szCs w:val="24"/>
        </w:rPr>
        <w:t>;</w:t>
      </w:r>
    </w:p>
    <w:p w:rsidR="008C6BC6" w:rsidRPr="00E747C6" w:rsidRDefault="008C6BC6">
      <w:pPr>
        <w:rPr>
          <w:lang w:val="ru-RU"/>
        </w:rPr>
      </w:pPr>
    </w:p>
    <w:sectPr w:rsidR="008C6BC6" w:rsidRPr="00E747C6" w:rsidSect="00AB220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90C66C7C"/>
    <w:lvl w:ilvl="0" w:tplc="392CCD28">
      <w:start w:val="1"/>
      <w:numFmt w:val="decimal"/>
      <w:lvlText w:val="%1."/>
      <w:lvlJc w:val="left"/>
      <w:rPr>
        <w:rFonts w:cs="Times New Roman"/>
      </w:rPr>
    </w:lvl>
    <w:lvl w:ilvl="1" w:tplc="F2900318">
      <w:numFmt w:val="decimal"/>
      <w:lvlText w:val=""/>
      <w:lvlJc w:val="left"/>
      <w:rPr>
        <w:rFonts w:cs="Times New Roman"/>
      </w:rPr>
    </w:lvl>
    <w:lvl w:ilvl="2" w:tplc="16A07296">
      <w:numFmt w:val="decimal"/>
      <w:lvlText w:val=""/>
      <w:lvlJc w:val="left"/>
      <w:rPr>
        <w:rFonts w:cs="Times New Roman"/>
      </w:rPr>
    </w:lvl>
    <w:lvl w:ilvl="3" w:tplc="569CF91A">
      <w:numFmt w:val="decimal"/>
      <w:lvlText w:val=""/>
      <w:lvlJc w:val="left"/>
      <w:rPr>
        <w:rFonts w:cs="Times New Roman"/>
      </w:rPr>
    </w:lvl>
    <w:lvl w:ilvl="4" w:tplc="17BCE902">
      <w:numFmt w:val="decimal"/>
      <w:lvlText w:val=""/>
      <w:lvlJc w:val="left"/>
      <w:rPr>
        <w:rFonts w:cs="Times New Roman"/>
      </w:rPr>
    </w:lvl>
    <w:lvl w:ilvl="5" w:tplc="753E4406">
      <w:numFmt w:val="decimal"/>
      <w:lvlText w:val=""/>
      <w:lvlJc w:val="left"/>
      <w:rPr>
        <w:rFonts w:cs="Times New Roman"/>
      </w:rPr>
    </w:lvl>
    <w:lvl w:ilvl="6" w:tplc="EBACE2C8">
      <w:numFmt w:val="decimal"/>
      <w:lvlText w:val=""/>
      <w:lvlJc w:val="left"/>
      <w:rPr>
        <w:rFonts w:cs="Times New Roman"/>
      </w:rPr>
    </w:lvl>
    <w:lvl w:ilvl="7" w:tplc="D734A6D4">
      <w:numFmt w:val="decimal"/>
      <w:lvlText w:val=""/>
      <w:lvlJc w:val="left"/>
      <w:rPr>
        <w:rFonts w:cs="Times New Roman"/>
      </w:rPr>
    </w:lvl>
    <w:lvl w:ilvl="8" w:tplc="7C506942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CD0"/>
    <w:multiLevelType w:val="hybridMultilevel"/>
    <w:tmpl w:val="9D4C0B78"/>
    <w:lvl w:ilvl="0" w:tplc="701410C6">
      <w:start w:val="1"/>
      <w:numFmt w:val="bullet"/>
      <w:lvlText w:val="-"/>
      <w:lvlJc w:val="left"/>
    </w:lvl>
    <w:lvl w:ilvl="1" w:tplc="D942437E">
      <w:start w:val="1"/>
      <w:numFmt w:val="bullet"/>
      <w:lvlText w:val="-"/>
      <w:lvlJc w:val="left"/>
    </w:lvl>
    <w:lvl w:ilvl="2" w:tplc="C4848328">
      <w:numFmt w:val="decimal"/>
      <w:lvlText w:val=""/>
      <w:lvlJc w:val="left"/>
      <w:rPr>
        <w:rFonts w:cs="Times New Roman"/>
      </w:rPr>
    </w:lvl>
    <w:lvl w:ilvl="3" w:tplc="FF9E0D98">
      <w:numFmt w:val="decimal"/>
      <w:lvlText w:val=""/>
      <w:lvlJc w:val="left"/>
      <w:rPr>
        <w:rFonts w:cs="Times New Roman"/>
      </w:rPr>
    </w:lvl>
    <w:lvl w:ilvl="4" w:tplc="F3C224D0">
      <w:numFmt w:val="decimal"/>
      <w:lvlText w:val=""/>
      <w:lvlJc w:val="left"/>
      <w:rPr>
        <w:rFonts w:cs="Times New Roman"/>
      </w:rPr>
    </w:lvl>
    <w:lvl w:ilvl="5" w:tplc="9E36F5FA">
      <w:numFmt w:val="decimal"/>
      <w:lvlText w:val=""/>
      <w:lvlJc w:val="left"/>
      <w:rPr>
        <w:rFonts w:cs="Times New Roman"/>
      </w:rPr>
    </w:lvl>
    <w:lvl w:ilvl="6" w:tplc="0A7CB90A">
      <w:numFmt w:val="decimal"/>
      <w:lvlText w:val=""/>
      <w:lvlJc w:val="left"/>
      <w:rPr>
        <w:rFonts w:cs="Times New Roman"/>
      </w:rPr>
    </w:lvl>
    <w:lvl w:ilvl="7" w:tplc="3C503592">
      <w:numFmt w:val="decimal"/>
      <w:lvlText w:val=""/>
      <w:lvlJc w:val="left"/>
      <w:rPr>
        <w:rFonts w:cs="Times New Roman"/>
      </w:rPr>
    </w:lvl>
    <w:lvl w:ilvl="8" w:tplc="786C4E4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E12"/>
    <w:multiLevelType w:val="hybridMultilevel"/>
    <w:tmpl w:val="0E38B6BE"/>
    <w:lvl w:ilvl="0" w:tplc="31F285BC">
      <w:start w:val="1"/>
      <w:numFmt w:val="decimal"/>
      <w:lvlText w:val="%1)"/>
      <w:lvlJc w:val="left"/>
      <w:rPr>
        <w:rFonts w:cs="Times New Roman"/>
      </w:rPr>
    </w:lvl>
    <w:lvl w:ilvl="1" w:tplc="FEC2DB74">
      <w:numFmt w:val="decimal"/>
      <w:lvlText w:val=""/>
      <w:lvlJc w:val="left"/>
      <w:rPr>
        <w:rFonts w:cs="Times New Roman"/>
      </w:rPr>
    </w:lvl>
    <w:lvl w:ilvl="2" w:tplc="95242D20">
      <w:numFmt w:val="decimal"/>
      <w:lvlText w:val=""/>
      <w:lvlJc w:val="left"/>
      <w:rPr>
        <w:rFonts w:cs="Times New Roman"/>
      </w:rPr>
    </w:lvl>
    <w:lvl w:ilvl="3" w:tplc="80CC71CC">
      <w:numFmt w:val="decimal"/>
      <w:lvlText w:val=""/>
      <w:lvlJc w:val="left"/>
      <w:rPr>
        <w:rFonts w:cs="Times New Roman"/>
      </w:rPr>
    </w:lvl>
    <w:lvl w:ilvl="4" w:tplc="2402C62C">
      <w:numFmt w:val="decimal"/>
      <w:lvlText w:val=""/>
      <w:lvlJc w:val="left"/>
      <w:rPr>
        <w:rFonts w:cs="Times New Roman"/>
      </w:rPr>
    </w:lvl>
    <w:lvl w:ilvl="5" w:tplc="0B6A2E5E">
      <w:numFmt w:val="decimal"/>
      <w:lvlText w:val=""/>
      <w:lvlJc w:val="left"/>
      <w:rPr>
        <w:rFonts w:cs="Times New Roman"/>
      </w:rPr>
    </w:lvl>
    <w:lvl w:ilvl="6" w:tplc="4C9EC1E4">
      <w:numFmt w:val="decimal"/>
      <w:lvlText w:val=""/>
      <w:lvlJc w:val="left"/>
      <w:rPr>
        <w:rFonts w:cs="Times New Roman"/>
      </w:rPr>
    </w:lvl>
    <w:lvl w:ilvl="7" w:tplc="03CAC000">
      <w:numFmt w:val="decimal"/>
      <w:lvlText w:val=""/>
      <w:lvlJc w:val="left"/>
      <w:rPr>
        <w:rFonts w:cs="Times New Roman"/>
      </w:rPr>
    </w:lvl>
    <w:lvl w:ilvl="8" w:tplc="69F41A6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F32"/>
    <w:multiLevelType w:val="hybridMultilevel"/>
    <w:tmpl w:val="63066142"/>
    <w:lvl w:ilvl="0" w:tplc="81983068">
      <w:start w:val="1"/>
      <w:numFmt w:val="bullet"/>
      <w:lvlText w:val="и"/>
      <w:lvlJc w:val="left"/>
    </w:lvl>
    <w:lvl w:ilvl="1" w:tplc="66D21E8C">
      <w:start w:val="2"/>
      <w:numFmt w:val="decimal"/>
      <w:lvlText w:val="%2."/>
      <w:lvlJc w:val="left"/>
      <w:rPr>
        <w:rFonts w:cs="Times New Roman"/>
      </w:rPr>
    </w:lvl>
    <w:lvl w:ilvl="2" w:tplc="56FA2F66">
      <w:numFmt w:val="decimal"/>
      <w:lvlText w:val=""/>
      <w:lvlJc w:val="left"/>
      <w:rPr>
        <w:rFonts w:cs="Times New Roman"/>
      </w:rPr>
    </w:lvl>
    <w:lvl w:ilvl="3" w:tplc="B9CC5CE2">
      <w:numFmt w:val="decimal"/>
      <w:lvlText w:val=""/>
      <w:lvlJc w:val="left"/>
      <w:rPr>
        <w:rFonts w:cs="Times New Roman"/>
      </w:rPr>
    </w:lvl>
    <w:lvl w:ilvl="4" w:tplc="BA8893EA">
      <w:numFmt w:val="decimal"/>
      <w:lvlText w:val=""/>
      <w:lvlJc w:val="left"/>
      <w:rPr>
        <w:rFonts w:cs="Times New Roman"/>
      </w:rPr>
    </w:lvl>
    <w:lvl w:ilvl="5" w:tplc="E2E400BE">
      <w:numFmt w:val="decimal"/>
      <w:lvlText w:val=""/>
      <w:lvlJc w:val="left"/>
      <w:rPr>
        <w:rFonts w:cs="Times New Roman"/>
      </w:rPr>
    </w:lvl>
    <w:lvl w:ilvl="6" w:tplc="C478D1E4">
      <w:numFmt w:val="decimal"/>
      <w:lvlText w:val=""/>
      <w:lvlJc w:val="left"/>
      <w:rPr>
        <w:rFonts w:cs="Times New Roman"/>
      </w:rPr>
    </w:lvl>
    <w:lvl w:ilvl="7" w:tplc="D4ECE092">
      <w:numFmt w:val="decimal"/>
      <w:lvlText w:val=""/>
      <w:lvlJc w:val="left"/>
      <w:rPr>
        <w:rFonts w:cs="Times New Roman"/>
      </w:rPr>
    </w:lvl>
    <w:lvl w:ilvl="8" w:tplc="D74C3F70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56C22E2"/>
    <w:multiLevelType w:val="hybridMultilevel"/>
    <w:tmpl w:val="DAD24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0718D"/>
    <w:multiLevelType w:val="hybridMultilevel"/>
    <w:tmpl w:val="D0107710"/>
    <w:lvl w:ilvl="0" w:tplc="D0BC31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A7A0FFD"/>
    <w:multiLevelType w:val="hybridMultilevel"/>
    <w:tmpl w:val="2990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E3A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F60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CF1E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1649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C76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1602E4"/>
    <w:multiLevelType w:val="hybridMultilevel"/>
    <w:tmpl w:val="38883D9C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3" w15:restartNumberingAfterBreak="0">
    <w:nsid w:val="27C857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5D3085"/>
    <w:multiLevelType w:val="hybridMultilevel"/>
    <w:tmpl w:val="40F68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71B27"/>
    <w:multiLevelType w:val="multilevel"/>
    <w:tmpl w:val="A908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E30451"/>
    <w:multiLevelType w:val="hybridMultilevel"/>
    <w:tmpl w:val="DEC2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366C7"/>
    <w:multiLevelType w:val="hybridMultilevel"/>
    <w:tmpl w:val="2604B8CE"/>
    <w:lvl w:ilvl="0" w:tplc="F7C6E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10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4660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D8446A"/>
    <w:multiLevelType w:val="hybridMultilevel"/>
    <w:tmpl w:val="C67C1C94"/>
    <w:lvl w:ilvl="0" w:tplc="F7C6EBC6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1" w15:restartNumberingAfterBreak="0">
    <w:nsid w:val="570101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7C5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027B64"/>
    <w:multiLevelType w:val="hybridMultilevel"/>
    <w:tmpl w:val="196C87C2"/>
    <w:lvl w:ilvl="0" w:tplc="F7C6E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2"/>
  </w:num>
  <w:num w:numId="5">
    <w:abstractNumId w:val="9"/>
  </w:num>
  <w:num w:numId="6">
    <w:abstractNumId w:val="21"/>
  </w:num>
  <w:num w:numId="7">
    <w:abstractNumId w:val="8"/>
  </w:num>
  <w:num w:numId="8">
    <w:abstractNumId w:val="18"/>
  </w:num>
  <w:num w:numId="9">
    <w:abstractNumId w:val="13"/>
  </w:num>
  <w:num w:numId="10">
    <w:abstractNumId w:val="19"/>
  </w:num>
  <w:num w:numId="11">
    <w:abstractNumId w:val="5"/>
  </w:num>
  <w:num w:numId="12">
    <w:abstractNumId w:val="15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4"/>
  </w:num>
  <w:num w:numId="18">
    <w:abstractNumId w:val="23"/>
  </w:num>
  <w:num w:numId="19">
    <w:abstractNumId w:val="2"/>
  </w:num>
  <w:num w:numId="20">
    <w:abstractNumId w:val="0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7C6"/>
    <w:rsid w:val="00061A94"/>
    <w:rsid w:val="000B0D81"/>
    <w:rsid w:val="001221CA"/>
    <w:rsid w:val="00125789"/>
    <w:rsid w:val="002D42A5"/>
    <w:rsid w:val="00372FBC"/>
    <w:rsid w:val="0050640A"/>
    <w:rsid w:val="00672CA2"/>
    <w:rsid w:val="006B0829"/>
    <w:rsid w:val="00802CA3"/>
    <w:rsid w:val="00857209"/>
    <w:rsid w:val="008B6E85"/>
    <w:rsid w:val="008C6BC6"/>
    <w:rsid w:val="00A96A67"/>
    <w:rsid w:val="00AA2FE7"/>
    <w:rsid w:val="00AB220A"/>
    <w:rsid w:val="00BE0C3E"/>
    <w:rsid w:val="00E747C6"/>
    <w:rsid w:val="00E94169"/>
    <w:rsid w:val="00EA26FC"/>
    <w:rsid w:val="00EB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8DEF"/>
  <w15:docId w15:val="{5D9B70CC-9DAA-4C2D-85D7-306614C9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7C6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747C6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747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C6"/>
    <w:rPr>
      <w:rFonts w:ascii="Tahoma" w:hAnsi="Tahoma" w:cs="Tahoma"/>
      <w:sz w:val="16"/>
      <w:szCs w:val="16"/>
      <w:lang w:val="en-US"/>
    </w:rPr>
  </w:style>
  <w:style w:type="character" w:styleId="a5">
    <w:name w:val="Hyperlink"/>
    <w:basedOn w:val="a0"/>
    <w:rsid w:val="00E747C6"/>
    <w:rPr>
      <w:color w:val="0000FF"/>
      <w:u w:val="single"/>
    </w:rPr>
  </w:style>
  <w:style w:type="paragraph" w:styleId="a6">
    <w:name w:val="Normal (Web)"/>
    <w:basedOn w:val="a"/>
    <w:rsid w:val="00E747C6"/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customStyle="1" w:styleId="fill">
    <w:name w:val="fill"/>
    <w:basedOn w:val="a0"/>
    <w:rsid w:val="00E747C6"/>
  </w:style>
  <w:style w:type="paragraph" w:styleId="a7">
    <w:name w:val="footer"/>
    <w:basedOn w:val="a"/>
    <w:link w:val="a8"/>
    <w:rsid w:val="00E747C6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rsid w:val="00E74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E747C6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E74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E747C6"/>
    <w:pPr>
      <w:spacing w:before="0" w:beforeAutospacing="0" w:after="0" w:afterAutospacing="0"/>
      <w:ind w:firstLine="720"/>
      <w:jc w:val="both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styleId="ab">
    <w:name w:val="List Paragraph"/>
    <w:basedOn w:val="a"/>
    <w:uiPriority w:val="34"/>
    <w:qFormat/>
    <w:rsid w:val="00E747C6"/>
    <w:pPr>
      <w:ind w:left="720"/>
      <w:contextualSpacing/>
    </w:pPr>
  </w:style>
  <w:style w:type="character" w:customStyle="1" w:styleId="apple-converted-space">
    <w:name w:val="apple-converted-space"/>
    <w:basedOn w:val="a0"/>
    <w:rsid w:val="00E747C6"/>
  </w:style>
  <w:style w:type="table" w:styleId="ac">
    <w:name w:val="Table Grid"/>
    <w:basedOn w:val="a1"/>
    <w:uiPriority w:val="59"/>
    <w:rsid w:val="00E747C6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1221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Лист1!$H$9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Лист1!$G$10:$G$16</c:f>
              <c:strCache>
                <c:ptCount val="7"/>
                <c:pt idx="0">
                  <c:v>Руский язык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География</c:v>
                </c:pt>
              </c:strCache>
            </c:strRef>
          </c:cat>
          <c:val>
            <c:numRef>
              <c:f>Лист1!$H$10:$H$16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F3-4A40-ACED-1B8B3BD6D7CE}"/>
            </c:ext>
          </c:extLst>
        </c:ser>
        <c:ser>
          <c:idx val="1"/>
          <c:order val="1"/>
          <c:tx>
            <c:strRef>
              <c:f>Лист1!$I$9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Лист1!$G$10:$G$16</c:f>
              <c:strCache>
                <c:ptCount val="7"/>
                <c:pt idx="0">
                  <c:v>Руский язык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География</c:v>
                </c:pt>
              </c:strCache>
            </c:strRef>
          </c:cat>
          <c:val>
            <c:numRef>
              <c:f>Лист1!$I$10:$I$16</c:f>
              <c:numCache>
                <c:formatCode>General</c:formatCode>
                <c:ptCount val="7"/>
                <c:pt idx="0">
                  <c:v>73.25</c:v>
                </c:pt>
                <c:pt idx="1">
                  <c:v>16.5</c:v>
                </c:pt>
                <c:pt idx="2">
                  <c:v>34.5</c:v>
                </c:pt>
                <c:pt idx="3">
                  <c:v>34</c:v>
                </c:pt>
                <c:pt idx="4">
                  <c:v>49.3</c:v>
                </c:pt>
                <c:pt idx="5">
                  <c:v>47.6</c:v>
                </c:pt>
                <c:pt idx="6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F3-4A40-ACED-1B8B3BD6D7CE}"/>
            </c:ext>
          </c:extLst>
        </c:ser>
        <c:ser>
          <c:idx val="2"/>
          <c:order val="2"/>
          <c:tx>
            <c:strRef>
              <c:f>Лист1!$J$9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Лист1!$G$10:$G$16</c:f>
              <c:strCache>
                <c:ptCount val="7"/>
                <c:pt idx="0">
                  <c:v>Руский язык</c:v>
                </c:pt>
                <c:pt idx="1">
                  <c:v>Математика база</c:v>
                </c:pt>
                <c:pt idx="2">
                  <c:v>Математика профиль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География</c:v>
                </c:pt>
              </c:strCache>
            </c:strRef>
          </c:cat>
          <c:val>
            <c:numRef>
              <c:f>Лист1!$J$10:$J$16</c:f>
              <c:numCache>
                <c:formatCode>General</c:formatCode>
                <c:ptCount val="7"/>
                <c:pt idx="0">
                  <c:v>69.5</c:v>
                </c:pt>
                <c:pt idx="1">
                  <c:v>16.3</c:v>
                </c:pt>
                <c:pt idx="2">
                  <c:v>39</c:v>
                </c:pt>
                <c:pt idx="3">
                  <c:v>46</c:v>
                </c:pt>
                <c:pt idx="4">
                  <c:v>51.6</c:v>
                </c:pt>
                <c:pt idx="5">
                  <c:v>66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F3-4A40-ACED-1B8B3BD6D7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904064"/>
        <c:axId val="138093696"/>
      </c:barChart>
      <c:catAx>
        <c:axId val="136904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8093696"/>
        <c:crosses val="autoZero"/>
        <c:auto val="1"/>
        <c:lblAlgn val="ctr"/>
        <c:lblOffset val="100"/>
        <c:noMultiLvlLbl val="0"/>
      </c:catAx>
      <c:valAx>
        <c:axId val="13809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904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669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669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Мониторинг результативности участия в:</a:t>
            </a:r>
          </a:p>
        </c:rich>
      </c:tx>
      <c:layout>
        <c:manualLayout>
          <c:xMode val="edge"/>
          <c:yMode val="edge"/>
          <c:x val="0.24918566775244341"/>
          <c:y val="2.0089285714285806E-2"/>
        </c:manualLayout>
      </c:layout>
      <c:overlay val="0"/>
      <c:spPr>
        <a:noFill/>
        <a:ln w="14166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Лист1!$C$9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5B9BD5"/>
            </a:solidFill>
            <a:ln w="14166">
              <a:noFill/>
            </a:ln>
          </c:spPr>
          <c:invertIfNegative val="0"/>
          <c:cat>
            <c:strRef>
              <c:f>Лист1!$B$10:$B$14</c:f>
              <c:strCache>
                <c:ptCount val="5"/>
                <c:pt idx="0">
                  <c:v>проектно-исследовательская деятельность</c:v>
                </c:pt>
                <c:pt idx="1">
                  <c:v>конкурсы</c:v>
                </c:pt>
                <c:pt idx="2">
                  <c:v>выставки</c:v>
                </c:pt>
                <c:pt idx="3">
                  <c:v>спортивные соревнования</c:v>
                </c:pt>
                <c:pt idx="4">
                  <c:v>предметные олимпиады</c:v>
                </c:pt>
              </c:strCache>
            </c:strRef>
          </c:cat>
          <c:val>
            <c:numRef>
              <c:f>Лист1!$C$10:$C$14</c:f>
              <c:numCache>
                <c:formatCode>0%</c:formatCode>
                <c:ptCount val="5"/>
                <c:pt idx="0">
                  <c:v>7.0000000000000034E-2</c:v>
                </c:pt>
                <c:pt idx="1">
                  <c:v>0.15000000000000024</c:v>
                </c:pt>
                <c:pt idx="2">
                  <c:v>0.12000000000000002</c:v>
                </c:pt>
                <c:pt idx="3">
                  <c:v>0.18000000000000024</c:v>
                </c:pt>
                <c:pt idx="4">
                  <c:v>0.12000000000000002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6E-4D5C-8008-5977138DE669}"/>
            </c:ext>
          </c:extLst>
        </c:ser>
        <c:ser>
          <c:idx val="1"/>
          <c:order val="1"/>
          <c:tx>
            <c:strRef>
              <c:f>Лист1!$D$9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rgbClr val="ED7D31"/>
            </a:solidFill>
            <a:ln w="14166">
              <a:noFill/>
            </a:ln>
          </c:spPr>
          <c:invertIfNegative val="0"/>
          <c:cat>
            <c:strRef>
              <c:f>Лист1!$B$10:$B$14</c:f>
              <c:strCache>
                <c:ptCount val="5"/>
                <c:pt idx="0">
                  <c:v>проектно-исследовательская деятельность</c:v>
                </c:pt>
                <c:pt idx="1">
                  <c:v>конкурсы</c:v>
                </c:pt>
                <c:pt idx="2">
                  <c:v>выставки</c:v>
                </c:pt>
                <c:pt idx="3">
                  <c:v>спортивные соревнования</c:v>
                </c:pt>
                <c:pt idx="4">
                  <c:v>предметные олимпиады</c:v>
                </c:pt>
              </c:strCache>
            </c:strRef>
          </c:cat>
          <c:val>
            <c:numRef>
              <c:f>Лист1!$D$10:$D$14</c:f>
              <c:numCache>
                <c:formatCode>0%</c:formatCode>
                <c:ptCount val="5"/>
                <c:pt idx="0">
                  <c:v>3.0000000000000051E-2</c:v>
                </c:pt>
                <c:pt idx="1">
                  <c:v>0.1</c:v>
                </c:pt>
                <c:pt idx="2">
                  <c:v>7.0000000000000034E-2</c:v>
                </c:pt>
                <c:pt idx="3">
                  <c:v>0.13</c:v>
                </c:pt>
                <c:pt idx="4">
                  <c:v>5.0000000000000093E-2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6E-4D5C-8008-5977138DE669}"/>
            </c:ext>
          </c:extLst>
        </c:ser>
        <c:ser>
          <c:idx val="2"/>
          <c:order val="2"/>
          <c:tx>
            <c:strRef>
              <c:f>Лист1!$E$9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A5A5A5"/>
            </a:solidFill>
            <a:ln w="14166">
              <a:noFill/>
            </a:ln>
          </c:spPr>
          <c:invertIfNegative val="0"/>
          <c:cat>
            <c:strRef>
              <c:f>Лист1!$B$10:$B$14</c:f>
              <c:strCache>
                <c:ptCount val="5"/>
                <c:pt idx="0">
                  <c:v>проектно-исследовательская деятельность</c:v>
                </c:pt>
                <c:pt idx="1">
                  <c:v>конкурсы</c:v>
                </c:pt>
                <c:pt idx="2">
                  <c:v>выставки</c:v>
                </c:pt>
                <c:pt idx="3">
                  <c:v>спортивные соревнования</c:v>
                </c:pt>
                <c:pt idx="4">
                  <c:v>предметные олимпиады</c:v>
                </c:pt>
              </c:strCache>
            </c:strRef>
          </c:cat>
          <c:val>
            <c:numRef>
              <c:f>Лист1!$E$10:$E$14</c:f>
              <c:numCache>
                <c:formatCode>0%</c:formatCode>
                <c:ptCount val="5"/>
                <c:pt idx="0">
                  <c:v>3.0000000000000051E-2</c:v>
                </c:pt>
                <c:pt idx="1">
                  <c:v>4.0000000000000063E-2</c:v>
                </c:pt>
                <c:pt idx="2">
                  <c:v>3.0000000000000051E-2</c:v>
                </c:pt>
                <c:pt idx="3">
                  <c:v>0.1</c:v>
                </c:pt>
                <c:pt idx="4">
                  <c:v>2.0000000000000032E-2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6E-4D5C-8008-5977138DE6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246016"/>
        <c:axId val="138247552"/>
      </c:barChart>
      <c:catAx>
        <c:axId val="13824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531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58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8247552"/>
        <c:crosses val="autoZero"/>
        <c:auto val="1"/>
        <c:lblAlgn val="ctr"/>
        <c:lblOffset val="100"/>
        <c:noMultiLvlLbl val="0"/>
      </c:catAx>
      <c:valAx>
        <c:axId val="138247552"/>
        <c:scaling>
          <c:orientation val="minMax"/>
        </c:scaling>
        <c:delete val="1"/>
        <c:axPos val="l"/>
        <c:majorGridlines>
          <c:spPr>
            <a:ln w="531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138246016"/>
        <c:crosses val="autoZero"/>
        <c:crossBetween val="between"/>
      </c:valAx>
      <c:spPr>
        <a:noFill/>
        <a:ln w="14166">
          <a:noFill/>
        </a:ln>
      </c:spPr>
    </c:plotArea>
    <c:legend>
      <c:legendPos val="r"/>
      <c:layout>
        <c:manualLayout>
          <c:xMode val="edge"/>
          <c:yMode val="edge"/>
          <c:x val="0.28013029315961036"/>
          <c:y val="0.95312500000000189"/>
          <c:w val="0.4381107491856695"/>
          <c:h val="4.9107142857142939E-2"/>
        </c:manualLayout>
      </c:layout>
      <c:overlay val="0"/>
      <c:spPr>
        <a:noFill/>
        <a:ln w="14166">
          <a:noFill/>
        </a:ln>
      </c:spPr>
      <c:txPr>
        <a:bodyPr rot="0" spcFirstLastPara="1" vertOverflow="ellipsis" vert="horz" wrap="square" anchor="ctr" anchorCtr="1"/>
        <a:lstStyle/>
        <a:p>
          <a:pPr>
            <a:defRPr sz="558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531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24</Pages>
  <Words>6227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2020-05-06T10:25:00Z</cp:lastPrinted>
  <dcterms:created xsi:type="dcterms:W3CDTF">2020-05-06T10:08:00Z</dcterms:created>
  <dcterms:modified xsi:type="dcterms:W3CDTF">2020-05-07T02:36:00Z</dcterms:modified>
</cp:coreProperties>
</file>