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B5" w:rsidRDefault="00C32BB5" w:rsidP="00FE05BD">
      <w:pPr>
        <w:shd w:val="clear" w:color="auto" w:fill="FFFFFF"/>
        <w:spacing w:after="0" w:line="42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6620107" cy="9096499"/>
            <wp:effectExtent l="19050" t="0" r="9293" b="0"/>
            <wp:docPr id="1" name="Рисунок 1" descr="C:\Users\Пользователь\Desktop\адап пр\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7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59" cy="909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72" w:rsidRDefault="00964572" w:rsidP="00FE05BD">
      <w:pPr>
        <w:shd w:val="clear" w:color="auto" w:fill="FFFFFF"/>
        <w:spacing w:after="0" w:line="42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64572" w:rsidRDefault="00964572" w:rsidP="00FE05BD">
      <w:pPr>
        <w:shd w:val="clear" w:color="auto" w:fill="FFFFFF"/>
        <w:spacing w:after="0" w:line="42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E05BD" w:rsidRPr="00220BB7" w:rsidRDefault="00FE05BD" w:rsidP="00FE05BD">
      <w:pPr>
        <w:shd w:val="clear" w:color="auto" w:fill="FFFFFF"/>
        <w:spacing w:after="0" w:line="421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Пояснительная записка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6390" w:rsidRDefault="00FE05BD" w:rsidP="00916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рабочая программа по изобразительному искусству для учащихся 7 класса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общеобразовательной школы составлена в соответствии с требованиями федерального компонента государственного стандарта основного общего образования, утвержденного приказом Минобразования РФ от 05.03.2004, №131, авторской программой общеобразовательных учреждений изобразительное искусство и художественный труд.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руководством 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Неменского 1-9классы-М.</w:t>
      </w: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росвещение, 2011г. Сборник: «Программы для общеобразовательных учреждений: «изобразительное искусство и художественный труд» Под руководством Б.</w:t>
      </w:r>
      <w:r w:rsidR="00916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 w:rsidR="00916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Неменского 1-9классы-М.:</w:t>
      </w:r>
      <w:r w:rsidR="00916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Просвещение, 2011г. </w:t>
      </w:r>
    </w:p>
    <w:p w:rsidR="00964572" w:rsidRDefault="00964572" w:rsidP="00964572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(вариант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7.1)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964572" w:rsidRDefault="00964572" w:rsidP="00964572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964572" w:rsidRDefault="00964572" w:rsidP="00964572">
      <w:pPr>
        <w:pStyle w:val="a3"/>
        <w:numPr>
          <w:ilvl w:val="0"/>
          <w:numId w:val="9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964572" w:rsidRDefault="00964572" w:rsidP="00964572">
      <w:pPr>
        <w:numPr>
          <w:ilvl w:val="0"/>
          <w:numId w:val="9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964572" w:rsidRDefault="00964572" w:rsidP="00964572">
      <w:pPr>
        <w:pStyle w:val="a3"/>
        <w:numPr>
          <w:ilvl w:val="0"/>
          <w:numId w:val="9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5233BB" w:rsidRDefault="00FE05BD" w:rsidP="00916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предназначена для работы по учебнику «Изобразительное искусство. 7 класс» под редакцией Б.</w:t>
      </w:r>
      <w:r w:rsidR="00916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  <w:r w:rsidR="00916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Неменского;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</w:t>
      </w:r>
      <w:r w:rsidR="009163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С. </w:t>
      </w:r>
      <w:proofErr w:type="gramStart"/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Питерских</w:t>
      </w:r>
      <w:proofErr w:type="gramEnd"/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Г.Е. Гуров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М., Просвещение,2011г.</w:t>
      </w:r>
    </w:p>
    <w:p w:rsidR="00916390" w:rsidRPr="005B088F" w:rsidRDefault="00916390" w:rsidP="00916390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</w:t>
      </w: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изобразительному искусству учитывает особенности познавательной деятельности учащихся, психофизические особенности развития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B0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Коррекционная  работа на уроках изобразительного искусства  определяется программным содержанием, составом обучающихся данного класса, степенью и характером нарушения зрения обучающихся, характером нарушения познавательной деятельности, конкретной темой урока.</w:t>
      </w:r>
    </w:p>
    <w:p w:rsidR="00916390" w:rsidRPr="005E348E" w:rsidRDefault="00916390" w:rsidP="009163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>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 образного,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го типа мышления, что является условием становления </w:t>
      </w:r>
      <w:r w:rsidRPr="005E348E">
        <w:rPr>
          <w:rFonts w:ascii="Times New Roman" w:hAnsi="Times New Roman" w:cs="Times New Roman"/>
          <w:sz w:val="24"/>
          <w:szCs w:val="24"/>
        </w:rPr>
        <w:t>интеллектуальной деятельности растущей личности.</w:t>
      </w:r>
    </w:p>
    <w:p w:rsidR="00916390" w:rsidRDefault="00916390" w:rsidP="009163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школьного предмета «Изобразительное искусство»- развитие визуально – пространственного мышления  учащихся как формы эмоционально – ценностного, эстетического освоения мира, как формы самовыражения и ориентации в художественном и нравственном пространстве культуры.</w:t>
      </w:r>
    </w:p>
    <w:p w:rsidR="00916390" w:rsidRPr="00220BB7" w:rsidRDefault="00916390" w:rsidP="00916390">
      <w:pPr>
        <w:shd w:val="clear" w:color="auto" w:fill="FFFFFF"/>
        <w:spacing w:after="0" w:line="421" w:lineRule="atLeast"/>
        <w:ind w:left="240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 «Изобразительное искусство»: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опыта смыслового и эмоционально – ценностного восприятия визуального образа реальности и произведений искусства;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своение художественной культуры как формы материального выражения в пространственных формах духовных ценностей;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понимания эмоционального и ценностного смысла визуально – пространственной формы;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творческого опыта как формирование способности к самостоятельным действиям в ситуации неопределенности;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активного, заинтересованного отношения к традициям культуры как к смысловой, эстетической и личностно – значимой ценности;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уважения к истории культуры своего Отечества, выраженной в ее архитектуре, изобразительном искусстве, в национальных образах предметно – материальной и пространственной среды и понимание красоты человека;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азвитие способности ориентироваться  в мире современной художественной культуры;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средствами художественного изображения как способом развития умения видеть реальный мир, как способностью к анализу и структурированию визуального образа на основе его эмоционально – нравственной оценки;</w:t>
      </w:r>
    </w:p>
    <w:p w:rsidR="00916390" w:rsidRPr="00220BB7" w:rsidRDefault="00916390" w:rsidP="00916390">
      <w:pPr>
        <w:numPr>
          <w:ilvl w:val="0"/>
          <w:numId w:val="1"/>
        </w:numPr>
        <w:shd w:val="clear" w:color="auto" w:fill="FFFFFF"/>
        <w:spacing w:after="0" w:line="240" w:lineRule="auto"/>
        <w:ind w:left="960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916390" w:rsidRPr="00916390" w:rsidRDefault="00916390" w:rsidP="0091639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6390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 w:firstLine="39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Учебный предмет «Изобразительное искусство» объединяет в единую образовательную структуру практическую художественно – творческую деятельность, художественно – эстетическое воспитание произведений искусства и окружающей  действительности. Изобразительное искусство как школьная дисциплина имеет  интегративный характер, она включает в себя основы разных видов визуально – пространственных искусств – живописи, графики, скульптуры, дизайна, архитектуры, народного и декоративно – прикладного искусства, изображения в зрелищных и экранных искусствах. Содержание курса учитывается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916390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Освоение изобразительного искусства в основной школе – продолжение художественно – эстетического образования, воспитания  учащихся в начальной школе и опирается на полученный ими художественный опыт.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 класса –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«Изобразительное искусство в жизни человека »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посвящена изучению собственно изобразительного искусства. У учащихся формируются основы грамотности художественного изображения  (рисунок и живопись), понимание основ изобразительного языка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Изучая язык искусства, обучающийся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сталкивается с его бесконечной изменчивостью в истории искусства. Изучая изменения языка искусства, изменения как будто бы внешние, он на самом деле проникает в сложные духовные процессы, происходящие в обществе и культуре.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 w:firstLine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Искусство обостряет способность человека чувствовать, сопереживать.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ходить в чужие миры, учить живому ощущению жизни, дает возможность проникать в иной человеческий опыт и этим преобразить жизнь собственную.  Понимание искусства – это большая работа, требующая и знаний, и умений.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16390" w:rsidRPr="00916390" w:rsidRDefault="00916390" w:rsidP="009163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6390" w:rsidRPr="005E348E" w:rsidRDefault="00916390" w:rsidP="009163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Место учебного предмета «Изобразительное искусство» в учебном плане</w:t>
      </w:r>
    </w:p>
    <w:p w:rsidR="00916390" w:rsidRPr="005E348E" w:rsidRDefault="00916390" w:rsidP="00916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6390" w:rsidRPr="005E348E" w:rsidRDefault="00916390" w:rsidP="009163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48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базисным учебным планом и примерными программами начального общего образования на предмет  «Изобразительное искусство» 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E348E">
        <w:rPr>
          <w:rFonts w:ascii="Times New Roman" w:hAnsi="Times New Roman" w:cs="Times New Roman"/>
          <w:sz w:val="24"/>
          <w:szCs w:val="24"/>
        </w:rPr>
        <w:t xml:space="preserve"> классе отводится  34 часа в год по 1 часу в неделю.   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9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Ценностные ориентиры содержания учебного предмета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предмет «Изобразительное искусство» в общеобразовательной школе направлен на формирование художественной культуры учащихся как неотъемлемой части культуры духовной, т. е.  культуры </w:t>
      </w:r>
      <w:proofErr w:type="spell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мироотношений</w:t>
      </w:r>
      <w:proofErr w:type="spell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выработанных поколениями. Эти ценности как высшие ценности человеческой цивилизации, накапливаемые искусством должны быть средством очеловечивания, формирования нравственно – эстетической отзывчивости на прекрасное и безобразное а жизни и искусстве</w:t>
      </w: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е. зоркости души растущего человека.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Художественно – эстетическое развитие учащегося рассматривается как необходимое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социализации личности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 Художественное образование в основной школе формирует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эмоционально – нравственный потенциал</w:t>
      </w:r>
      <w:r w:rsidR="003141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обучающегося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развивает его душу средствами приобщения к художественной культур, как форме духовно – нравственного поиска человечества.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Связи искусства с жизнью человека,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искусства в повседневном его бытии, в жизни общества, значение искусства в развитии каждого ребенка – </w:t>
      </w:r>
      <w:r w:rsidRPr="00220B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главный смысловой стержень программы.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выделении видов художественной деятельности очень важной  является задача показать разницу их социальных функций: изображение – это художественное познание мира, выражение своего отношения к нему, эстетического переживания; конструктивная деятельность направлена на создание предметно – пространственной среды; а декоративная деятельность – это  способ организации общения людей и прежде </w:t>
      </w: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коммуникативные функции в жизни общества.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Программа построена  так, чтобы дать школьникам представления о системе взаимодействия искусства с жизнью. Предусматривается широкое  привлечение жизненного опыта учащихся, обращение к окружающей действительности. Работа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основе наблюдения и эстетического переживания окружающей реальности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важным условием освоения школьниками программного материала.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Наблюдение окружающей реальности, развития способностей учащихся к осознанию своих собственных переживаний, формирование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интереса к внутреннему миру человека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значимыми составляющими учебного материала. Конечная цель – формирование у школьника самостоятельного видения мира, размышления о нем, своего отношения на основе освоения опыта художественной культуры.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Особенный характер художественной информации нельзя адекватно передать словами. Эмоционально – ценностный, чувственный опыт, выраженный в искусстве, можно постичь только через собственное переживание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 проживание художественного образа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форме художественных действий. Для этого необходимо освоение художественно </w:t>
      </w: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–о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бразного языка, средств художественной выразительности. Развитая способность к эмоциональному  уподоблению – основа эстетической отзывчивости. В этом особая сила и своеобразие искусства: его содержание должно быть присвоено ребенком как собственный чувственный опыт. На этой основе происходит развитие чувств, освоение художественного опыта поколений и эмоционально – ценностных критерий жизни.</w:t>
      </w:r>
    </w:p>
    <w:p w:rsidR="00916390" w:rsidRPr="00220BB7" w:rsidRDefault="00916390" w:rsidP="00916390">
      <w:pPr>
        <w:shd w:val="clear" w:color="auto" w:fill="FFFFFF"/>
        <w:spacing w:after="0" w:line="240" w:lineRule="auto"/>
        <w:ind w:left="142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Систематическое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художественного наследия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осознать искусство как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духовную летопись человечества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выражение отношения человека к природе, обществу, поиск идеалов. На протяжении всего курса обучения школьники знакомятся с выдающимися произведениями живописи, графики, скульптуры, архитектуры, декоративно – прикладного искусства, изучают классическое и народное искусство разных стран и эпох. Особое значение имеет познание художественной 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культуры своего народа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167" w:rsidRDefault="00916390" w:rsidP="00314167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r w:rsidR="00314167"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gramStart"/>
      <w:r w:rsidR="00314167"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к результатам освоения основной образовательной   программы общего образования Федерального государственного образовательного стандарта обучение на занятиях по изобразительному искусству</w:t>
      </w:r>
      <w:proofErr w:type="gramEnd"/>
      <w:r w:rsidR="00314167"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направлено на достижение учащимися личностных, метапредметных и предметных результатов.</w:t>
      </w:r>
    </w:p>
    <w:p w:rsidR="00314167" w:rsidRDefault="00314167" w:rsidP="00314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314167" w:rsidRPr="00220BB7" w:rsidRDefault="00314167" w:rsidP="00314167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отражаются в индивидуальных качественных свойствах учащихся,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оторые они должны приобрести в процессе освоения учебного предмета «Изобразительное искусство»: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любви и уважении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культуры своего народа,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учитывающего культурное, языковое, духовное многообразие современного мира;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14167" w:rsidRPr="00220BB7" w:rsidRDefault="00314167" w:rsidP="00314167">
      <w:pPr>
        <w:numPr>
          <w:ilvl w:val="0"/>
          <w:numId w:val="2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 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14167" w:rsidRPr="00220BB7" w:rsidRDefault="00314167" w:rsidP="00314167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</w:t>
      </w: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способностей учащихся,  проявляющихся в познавательной и практической творческой деятельности: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 самостоятельно планировать пути достижения цели,  в том числе альтернативные, осознанно наиболее эффективные способы решения учебных и познавательных задач;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предположенных условий и требований, корректировать свои действия в соответствии с изменяющейся  ситуацией;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решения;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решений и осуществления осознанного выбора в учебной и познавательной деятельности;</w:t>
      </w:r>
    </w:p>
    <w:p w:rsidR="00314167" w:rsidRPr="00220BB7" w:rsidRDefault="00314167" w:rsidP="00314167">
      <w:pPr>
        <w:numPr>
          <w:ilvl w:val="0"/>
          <w:numId w:val="3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организовать учебное сотрудничество и совместную деятельность с учителем и сверстниками;  работать индивидуально и в группе: находить общее решение и разрешать конфликты на основе согласования позиций и учета интересов; формировать аргументировать и осваивать свое мнение.</w:t>
      </w:r>
    </w:p>
    <w:p w:rsidR="00314167" w:rsidRPr="00220BB7" w:rsidRDefault="00314167" w:rsidP="00314167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Times New Roman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опыт учащихся в художественно – творческой деятельности, который приобретается и закрепляется в процессе освоения учебного предмета: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 – 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визуально – пространственного мышления как формы эмоционально – ценностного освоения мира, самовыражение и ориентации в художественном и нравственном пространстве культуры;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художественной культуры во всем многообразии ее видов, жанров и стилей как материального выражения духовных ценностей.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уважения к истории культуры своего Отечества, выраженной в архитектуре, изобразительного искусства, в национальных образах предметно – материальной и пространственной среды, в понимании красоты человека;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создания художественного образа в разных  видах и жанрах визуально – пространственных искусств: изобразительных (живопись, графика, скульптура), декоративно – 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работы различными художественными  материалами и в разных техниках в различных видах визуально – 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 – значимой ценности;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искусства и творчества в личной и культурной самоидентификации личности;</w:t>
      </w:r>
    </w:p>
    <w:p w:rsidR="00314167" w:rsidRPr="00220BB7" w:rsidRDefault="00314167" w:rsidP="00314167">
      <w:pPr>
        <w:numPr>
          <w:ilvl w:val="0"/>
          <w:numId w:val="4"/>
        </w:numPr>
        <w:shd w:val="clear" w:color="auto" w:fill="FFFFFF"/>
        <w:spacing w:after="0" w:line="240" w:lineRule="auto"/>
        <w:ind w:left="-142" w:firstLine="0"/>
        <w:rPr>
          <w:rFonts w:ascii="Calibri" w:eastAsia="Times New Roman" w:hAnsi="Calibri" w:cs="Arial"/>
          <w:color w:val="000000"/>
          <w:lang w:eastAsia="ru-RU"/>
        </w:rPr>
      </w:pPr>
      <w:r w:rsidRPr="00220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индивидуальных творческих способностей обучающихся, формирование устойчивого интереса к творческой деятельности.</w:t>
      </w:r>
    </w:p>
    <w:p w:rsidR="00314167" w:rsidRPr="00220BB7" w:rsidRDefault="00314167" w:rsidP="00314167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167" w:rsidRPr="00727B93" w:rsidRDefault="00916390" w:rsidP="00314167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220BB7">
        <w:rPr>
          <w:rFonts w:ascii="Times New Roman" w:hAnsi="Times New Roman"/>
          <w:color w:val="000000"/>
          <w:sz w:val="24"/>
          <w:szCs w:val="24"/>
        </w:rPr>
        <w:t>.</w:t>
      </w:r>
      <w:r w:rsidR="00314167" w:rsidRPr="00314167">
        <w:rPr>
          <w:rFonts w:ascii="Times New Roman" w:hAnsi="Times New Roman"/>
          <w:b/>
          <w:sz w:val="24"/>
          <w:szCs w:val="24"/>
        </w:rPr>
        <w:t xml:space="preserve"> </w:t>
      </w:r>
      <w:r w:rsidR="00314167"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314167" w:rsidRDefault="00314167" w:rsidP="00314167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p w:rsidR="00314167" w:rsidRPr="00A347A6" w:rsidRDefault="00314167" w:rsidP="00314167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 7 класса – «Изобразительное искусство в жизни человека» – является продолжением темы, изученной в 6 классе, и посвящена изучению собственно изобразительного искусства и его места в жизни человека. Здесь учащиеся знакомятся с искусством изображения как художественным познанием мира и выражением отношения к нему как к особой и необходимой форме духовной культуры общества.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 изменчивостью в истории искусства. Изучая изменения как будто бы внешние, он на самом деле проникает в сложные духовные процессы, происходящие в обществе и культуре.</w:t>
      </w:r>
    </w:p>
    <w:p w:rsidR="00314167" w:rsidRPr="00A347A6" w:rsidRDefault="00314167" w:rsidP="00314167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В основу тематического деления года положен жанровый принцип. Каждый жанр рассматривается в его историческом развитии, при этом выдерживается принцип единства восприятия и созидания. Последовательно обретаются навыки и практический опыт использования рисунка, цвета, формы, пространства согласно специфике образного строя видов и жанров изобразительного искусства.</w:t>
      </w:r>
    </w:p>
    <w:p w:rsidR="00314167" w:rsidRDefault="00314167" w:rsidP="00314167">
      <w:pPr>
        <w:pStyle w:val="a4"/>
        <w:ind w:left="720" w:hanging="29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Учебно-тематическое планирование</w:t>
      </w:r>
    </w:p>
    <w:tbl>
      <w:tblPr>
        <w:tblStyle w:val="a5"/>
        <w:tblW w:w="0" w:type="auto"/>
        <w:tblInd w:w="720" w:type="dxa"/>
        <w:tblLook w:val="04A0"/>
      </w:tblPr>
      <w:tblGrid>
        <w:gridCol w:w="1126"/>
        <w:gridCol w:w="2961"/>
        <w:gridCol w:w="1634"/>
        <w:gridCol w:w="1807"/>
        <w:gridCol w:w="1748"/>
      </w:tblGrid>
      <w:tr w:rsidR="00314167" w:rsidTr="00314167">
        <w:tc>
          <w:tcPr>
            <w:tcW w:w="1126" w:type="dxa"/>
          </w:tcPr>
          <w:p w:rsidR="00314167" w:rsidRDefault="00314167" w:rsidP="00025A2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1" w:type="dxa"/>
            <w:vAlign w:val="center"/>
          </w:tcPr>
          <w:p w:rsidR="00314167" w:rsidRPr="00555697" w:rsidRDefault="00314167" w:rsidP="00025A2C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69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555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 по рабочей программе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теоретических занятий 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практических работ</w:t>
            </w:r>
          </w:p>
        </w:tc>
      </w:tr>
      <w:tr w:rsidR="00314167" w:rsidTr="00314167">
        <w:tc>
          <w:tcPr>
            <w:tcW w:w="1126" w:type="dxa"/>
          </w:tcPr>
          <w:p w:rsidR="00314167" w:rsidRPr="00555697" w:rsidRDefault="00314167" w:rsidP="00314167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</w:tcPr>
          <w:p w:rsidR="00314167" w:rsidRPr="00555697" w:rsidRDefault="00314167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Изображение фигуры человека и образ человека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4167" w:rsidTr="00314167">
        <w:tc>
          <w:tcPr>
            <w:tcW w:w="1126" w:type="dxa"/>
          </w:tcPr>
          <w:p w:rsidR="00314167" w:rsidRPr="00555697" w:rsidRDefault="00314167" w:rsidP="00314167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</w:tcPr>
          <w:p w:rsidR="00314167" w:rsidRPr="00555697" w:rsidRDefault="00314167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Поэзия повседневности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14167" w:rsidTr="00314167">
        <w:tc>
          <w:tcPr>
            <w:tcW w:w="1126" w:type="dxa"/>
          </w:tcPr>
          <w:p w:rsidR="00314167" w:rsidRPr="00555697" w:rsidRDefault="00314167" w:rsidP="00314167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</w:tcPr>
          <w:p w:rsidR="00314167" w:rsidRPr="00555697" w:rsidRDefault="00314167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Великие темы жизни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14167" w:rsidTr="00314167">
        <w:tc>
          <w:tcPr>
            <w:tcW w:w="1126" w:type="dxa"/>
          </w:tcPr>
          <w:p w:rsidR="00314167" w:rsidRPr="00555697" w:rsidRDefault="00314167" w:rsidP="00314167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</w:tcPr>
          <w:p w:rsidR="00314167" w:rsidRPr="00555697" w:rsidRDefault="00314167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Реальность жизни и художественный образ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14167" w:rsidTr="00314167">
        <w:tc>
          <w:tcPr>
            <w:tcW w:w="1126" w:type="dxa"/>
          </w:tcPr>
          <w:p w:rsidR="00314167" w:rsidRPr="00555697" w:rsidRDefault="00314167" w:rsidP="00314167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1" w:type="dxa"/>
          </w:tcPr>
          <w:p w:rsidR="00314167" w:rsidRPr="00555697" w:rsidRDefault="00314167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уроков</w:t>
            </w:r>
          </w:p>
        </w:tc>
        <w:tc>
          <w:tcPr>
            <w:tcW w:w="1634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7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314167" w:rsidRPr="00555697" w:rsidRDefault="00314167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314167" w:rsidRPr="00D7688F" w:rsidRDefault="00314167" w:rsidP="003141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7688F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314167" w:rsidRPr="00D7688F" w:rsidRDefault="00314167" w:rsidP="0031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жанровую систему в изобразительном искусстве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её значение для анализа развития искусства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понимания изменений видения мира, </w:t>
      </w:r>
      <w:proofErr w:type="gramStart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следовательно, и способов его изображения;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и историю тематической картины в изобразительном искусстве и её жанровых видах (бытовой, исторический жанр, мифологическая и библейская темы в искусстве;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процесс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 над картиной. Смысл каждого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 этой работы, роль эскизов и этюдов;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ю, как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цельность  и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произведения, о композиционном построении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роли формата, выразительном значении размера произведения, соотношении целого и детали, значении размера произведения, соотношении целого и детали, значении каждого фрагмента и его метафорическом смысле;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Чувствовать поэтическую красоту повседневности, раскрываемую в творчестве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7688F">
        <w:rPr>
          <w:rFonts w:ascii="Helvetica" w:eastAsia="Times New Roman" w:hAnsi="Helvetica" w:cs="Helvetica"/>
          <w:sz w:val="18"/>
          <w:szCs w:val="18"/>
          <w:lang w:eastAsia="ru-RU"/>
        </w:rPr>
        <w:t xml:space="preserve">;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роль искусства в утверждении значительности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момента жизни человека, в понимании и ощущении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 своего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бытия и красоты мира;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Осознать роль искусства в создании памятников в честь больших исторических событий, о влиянии образа, созданного художником, на понимание событий истории;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Осознать роль изобразительного искусства в понимании вечных тем жизни,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создании культурного контекста;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наиболее значимые произведения на исторические и библейские темы в европейском и отечественном искусстве; понимать особую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культростроительную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русской тематической картины 19-20столетий;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Научиться владеть материалами живописи, графики и лепки на доступном возрасту уровне;</w:t>
      </w:r>
    </w:p>
    <w:p w:rsidR="00314167" w:rsidRPr="00D7688F" w:rsidRDefault="00314167" w:rsidP="00314167">
      <w:pPr>
        <w:numPr>
          <w:ilvl w:val="0"/>
          <w:numId w:val="6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314167" w:rsidRPr="00CF44AA" w:rsidRDefault="00314167" w:rsidP="00314167">
      <w:pPr>
        <w:pStyle w:val="a3"/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CF44AA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314167" w:rsidRPr="00D7688F" w:rsidRDefault="00314167" w:rsidP="003141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167" w:rsidRPr="00D7688F" w:rsidRDefault="00314167" w:rsidP="0031416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красками (гуашь и акварель), несколькими графическими материалами (карандаш, тушь), обладать первичны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ми навыками лепки, уметь использовать </w:t>
      </w:r>
      <w:proofErr w:type="spellStart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коллажные</w:t>
      </w:r>
      <w:proofErr w:type="spellEnd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техники;</w:t>
      </w:r>
    </w:p>
    <w:p w:rsidR="00314167" w:rsidRPr="00D7688F" w:rsidRDefault="00314167" w:rsidP="00314167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 конструктивную форму предмета, владеть первич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навыками плоского и объемного изображений предмета и группы предметов; знать общие правила построения головы че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ловека; уметь пользоваться начальными правилами линейной и воздушной перспективы;</w:t>
      </w:r>
    </w:p>
    <w:p w:rsidR="00314167" w:rsidRPr="00D7688F" w:rsidRDefault="00314167" w:rsidP="00314167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 и использовать в качестве средств выражения соот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ношения пропорций, характер освещения, цветовые отношения при изображении с натуры, по представлению и по памяти;</w:t>
      </w:r>
    </w:p>
    <w:p w:rsidR="00314167" w:rsidRPr="00D7688F" w:rsidRDefault="00314167" w:rsidP="00314167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творческие композиционные работы в разных ма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териалах с натуры, по памяти и по воображению;</w:t>
      </w:r>
    </w:p>
    <w:p w:rsidR="00314167" w:rsidRPr="00D7688F" w:rsidRDefault="00314167" w:rsidP="00314167">
      <w:pPr>
        <w:numPr>
          <w:ilvl w:val="0"/>
          <w:numId w:val="7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</w:t>
      </w:r>
      <w:proofErr w:type="gramStart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произведения искусства и аргументировано</w:t>
      </w:r>
      <w:proofErr w:type="gramEnd"/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анализировать разные уровни своего восприятия, по</w:t>
      </w:r>
      <w:r w:rsidRPr="00D7688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нимать изобразительные метафоры и видеть целостную картину мира, присущую произведению искусства.</w:t>
      </w:r>
    </w:p>
    <w:p w:rsidR="00314167" w:rsidRPr="00CF44AA" w:rsidRDefault="00314167" w:rsidP="0031416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анализировать и высказывать суждение о своей творческой работе и работе одноклассников;</w:t>
      </w:r>
    </w:p>
    <w:p w:rsidR="00314167" w:rsidRPr="00CF44AA" w:rsidRDefault="00314167" w:rsidP="0031416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314167" w:rsidRPr="00CF44AA" w:rsidRDefault="00314167" w:rsidP="0031416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314167" w:rsidRPr="00314167" w:rsidRDefault="00314167" w:rsidP="0031416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167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314167" w:rsidRPr="00314167" w:rsidRDefault="00314167" w:rsidP="00314167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1416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14167">
        <w:rPr>
          <w:rFonts w:ascii="Times New Roman" w:eastAsia="Calibri" w:hAnsi="Times New Roman"/>
          <w:b/>
          <w:sz w:val="24"/>
          <w:szCs w:val="24"/>
        </w:rPr>
        <w:t>Методические пособия для учащихся:</w:t>
      </w:r>
    </w:p>
    <w:p w:rsidR="00314167" w:rsidRPr="00650021" w:rsidRDefault="00314167" w:rsidP="00314167">
      <w:pPr>
        <w:pStyle w:val="a4"/>
        <w:ind w:left="720" w:hanging="294"/>
        <w:jc w:val="center"/>
        <w:rPr>
          <w:rFonts w:ascii="Times New Roman" w:hAnsi="Times New Roman"/>
          <w:b/>
          <w:sz w:val="24"/>
          <w:szCs w:val="24"/>
        </w:rPr>
      </w:pPr>
    </w:p>
    <w:p w:rsidR="00314167" w:rsidRPr="00650021" w:rsidRDefault="00314167" w:rsidP="00314167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021">
        <w:rPr>
          <w:rFonts w:ascii="Times New Roman" w:eastAsia="Calibri" w:hAnsi="Times New Roman" w:cs="Times New Roman"/>
          <w:sz w:val="24"/>
          <w:szCs w:val="24"/>
        </w:rPr>
        <w:t xml:space="preserve">Учебник: А.С. </w:t>
      </w:r>
      <w:proofErr w:type="gramStart"/>
      <w:r w:rsidRPr="00650021">
        <w:rPr>
          <w:rFonts w:ascii="Times New Roman" w:eastAsia="Calibri" w:hAnsi="Times New Roman" w:cs="Times New Roman"/>
          <w:sz w:val="24"/>
          <w:szCs w:val="24"/>
        </w:rPr>
        <w:t>Питерских</w:t>
      </w:r>
      <w:proofErr w:type="gramEnd"/>
      <w:r w:rsidRPr="00650021">
        <w:rPr>
          <w:rFonts w:ascii="Times New Roman" w:eastAsia="Calibri" w:hAnsi="Times New Roman" w:cs="Times New Roman"/>
          <w:sz w:val="24"/>
          <w:szCs w:val="24"/>
        </w:rPr>
        <w:t>, Г.Е. Гуров   «Изобразительное искусство» 7 класс.  /  Под редакцией Б. М. Неменского: Москва, «Просвещение», 2015</w:t>
      </w:r>
    </w:p>
    <w:p w:rsidR="00314167" w:rsidRPr="00650021" w:rsidRDefault="00314167" w:rsidP="00314167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0021">
        <w:rPr>
          <w:rFonts w:ascii="Times New Roman" w:eastAsia="Calibri" w:hAnsi="Times New Roman" w:cs="Times New Roman"/>
          <w:b/>
          <w:sz w:val="24"/>
          <w:szCs w:val="24"/>
        </w:rPr>
        <w:t>Методические пособия для учителя:</w:t>
      </w:r>
    </w:p>
    <w:p w:rsidR="00314167" w:rsidRPr="00650021" w:rsidRDefault="00314167" w:rsidP="00314167">
      <w:pPr>
        <w:numPr>
          <w:ilvl w:val="0"/>
          <w:numId w:val="8"/>
        </w:numPr>
        <w:spacing w:line="240" w:lineRule="auto"/>
        <w:ind w:left="36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021">
        <w:rPr>
          <w:rFonts w:ascii="Times New Roman" w:eastAsia="Calibri" w:hAnsi="Times New Roman" w:cs="Times New Roman"/>
          <w:sz w:val="24"/>
          <w:szCs w:val="24"/>
        </w:rPr>
        <w:t xml:space="preserve">Горяева Н.А. Уроки изобразительного искусства. Поурочные разработки к учебнику «Декоративно-прикладное искусство в жизни человека». </w:t>
      </w:r>
      <w:r w:rsidR="00650021" w:rsidRPr="00650021">
        <w:rPr>
          <w:rFonts w:ascii="Times New Roman" w:eastAsia="Calibri" w:hAnsi="Times New Roman" w:cs="Times New Roman"/>
          <w:sz w:val="24"/>
          <w:szCs w:val="24"/>
        </w:rPr>
        <w:t>7</w:t>
      </w:r>
      <w:r w:rsidRPr="00650021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  <w:proofErr w:type="gramStart"/>
      <w:r w:rsidRPr="00650021">
        <w:rPr>
          <w:rFonts w:ascii="Times New Roman" w:eastAsia="Calibri" w:hAnsi="Times New Roman" w:cs="Times New Roman"/>
          <w:sz w:val="24"/>
          <w:szCs w:val="24"/>
        </w:rPr>
        <w:t xml:space="preserve"> /П</w:t>
      </w:r>
      <w:proofErr w:type="gramEnd"/>
      <w:r w:rsidRPr="00650021">
        <w:rPr>
          <w:rFonts w:ascii="Times New Roman" w:eastAsia="Calibri" w:hAnsi="Times New Roman" w:cs="Times New Roman"/>
          <w:sz w:val="24"/>
          <w:szCs w:val="24"/>
        </w:rPr>
        <w:t xml:space="preserve">од ред. Б.М. Неменского.- М.: Просвещение, 2012 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 xml:space="preserve">- Изобразительное искусство. Рабочие программы. Предметная линия учебников под редакцией </w:t>
      </w:r>
      <w:proofErr w:type="spellStart"/>
      <w:r w:rsidRPr="00650021">
        <w:rPr>
          <w:color w:val="000000"/>
        </w:rPr>
        <w:t>Б.М.Неменского</w:t>
      </w:r>
      <w:proofErr w:type="spellEnd"/>
      <w:r w:rsidRPr="00650021">
        <w:rPr>
          <w:color w:val="000000"/>
        </w:rPr>
        <w:t xml:space="preserve">. 5-9 классы: пособие для учителей </w:t>
      </w:r>
      <w:proofErr w:type="spellStart"/>
      <w:r w:rsidRPr="00650021">
        <w:rPr>
          <w:color w:val="000000"/>
        </w:rPr>
        <w:t>общеобразоват</w:t>
      </w:r>
      <w:proofErr w:type="spellEnd"/>
      <w:r w:rsidRPr="00650021">
        <w:rPr>
          <w:color w:val="000000"/>
        </w:rPr>
        <w:t xml:space="preserve">. Учреждений/ (Б.М. </w:t>
      </w:r>
      <w:proofErr w:type="spellStart"/>
      <w:r w:rsidRPr="00650021">
        <w:rPr>
          <w:color w:val="000000"/>
        </w:rPr>
        <w:t>Неменский</w:t>
      </w:r>
      <w:proofErr w:type="spellEnd"/>
      <w:r w:rsidRPr="00650021">
        <w:rPr>
          <w:color w:val="000000"/>
        </w:rPr>
        <w:t xml:space="preserve">, Л.А. Неменская, Н.А. Горяева, А.С. Питерских). – М.: Просвещение, 2013. – 129 </w:t>
      </w:r>
      <w:proofErr w:type="gramStart"/>
      <w:r w:rsidRPr="00650021">
        <w:rPr>
          <w:color w:val="000000"/>
        </w:rPr>
        <w:t>с</w:t>
      </w:r>
      <w:proofErr w:type="gramEnd"/>
      <w:r w:rsidRPr="00650021">
        <w:rPr>
          <w:color w:val="000000"/>
        </w:rPr>
        <w:t>.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> </w:t>
      </w:r>
      <w:r w:rsidRPr="00650021">
        <w:rPr>
          <w:rStyle w:val="apple-converted-space"/>
          <w:color w:val="000000"/>
        </w:rPr>
        <w:t> </w:t>
      </w:r>
      <w:r w:rsidRPr="00650021">
        <w:rPr>
          <w:color w:val="000000"/>
        </w:rPr>
        <w:t xml:space="preserve"> </w:t>
      </w:r>
      <w:proofErr w:type="spellStart"/>
      <w:r w:rsidRPr="00650021">
        <w:rPr>
          <w:color w:val="000000"/>
        </w:rPr>
        <w:t>Аранова</w:t>
      </w:r>
      <w:proofErr w:type="spellEnd"/>
      <w:r w:rsidRPr="00650021">
        <w:rPr>
          <w:color w:val="000000"/>
        </w:rPr>
        <w:t xml:space="preserve">, С. В. Обучение </w:t>
      </w:r>
      <w:proofErr w:type="gramStart"/>
      <w:r w:rsidRPr="00650021">
        <w:rPr>
          <w:color w:val="000000"/>
        </w:rPr>
        <w:t>ИЗО</w:t>
      </w:r>
      <w:proofErr w:type="gramEnd"/>
      <w:r w:rsidRPr="00650021">
        <w:rPr>
          <w:color w:val="000000"/>
        </w:rPr>
        <w:t>. – СПб</w:t>
      </w:r>
      <w:proofErr w:type="gramStart"/>
      <w:r w:rsidRPr="00650021">
        <w:rPr>
          <w:color w:val="000000"/>
        </w:rPr>
        <w:t xml:space="preserve">.: </w:t>
      </w:r>
      <w:proofErr w:type="spellStart"/>
      <w:proofErr w:type="gramEnd"/>
      <w:r w:rsidRPr="00650021">
        <w:rPr>
          <w:color w:val="000000"/>
        </w:rPr>
        <w:t>Каро</w:t>
      </w:r>
      <w:proofErr w:type="spellEnd"/>
      <w:r w:rsidRPr="00650021">
        <w:rPr>
          <w:color w:val="000000"/>
        </w:rPr>
        <w:t>, 2011.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 xml:space="preserve">  </w:t>
      </w:r>
      <w:proofErr w:type="spellStart"/>
      <w:r w:rsidRPr="00650021">
        <w:rPr>
          <w:color w:val="000000"/>
        </w:rPr>
        <w:t>Вагьянц</w:t>
      </w:r>
      <w:proofErr w:type="spellEnd"/>
      <w:r w:rsidRPr="00650021">
        <w:rPr>
          <w:color w:val="000000"/>
        </w:rPr>
        <w:t xml:space="preserve">, А. М. Вариации </w:t>
      </w:r>
      <w:proofErr w:type="gramStart"/>
      <w:r w:rsidRPr="00650021">
        <w:rPr>
          <w:color w:val="000000"/>
        </w:rPr>
        <w:t>прекрасного</w:t>
      </w:r>
      <w:proofErr w:type="gramEnd"/>
      <w:r w:rsidRPr="00650021">
        <w:rPr>
          <w:color w:val="000000"/>
        </w:rPr>
        <w:t>. Западноевропейское средневековье. – М.: ТОО «Издательский и книготорговый центр АЗ», 2011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proofErr w:type="spellStart"/>
      <w:r w:rsidRPr="00650021">
        <w:rPr>
          <w:color w:val="000000"/>
        </w:rPr>
        <w:t>Вагьянц</w:t>
      </w:r>
      <w:proofErr w:type="spellEnd"/>
      <w:r w:rsidRPr="00650021">
        <w:rPr>
          <w:color w:val="000000"/>
        </w:rPr>
        <w:t>, А. М. Звучащее безмолвие, или Основы искусствознания. – М.: ООО «Фирма МХК», 2012;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>О.В.Павлова</w:t>
      </w:r>
      <w:proofErr w:type="gramStart"/>
      <w:r w:rsidRPr="00650021">
        <w:rPr>
          <w:color w:val="000000"/>
        </w:rPr>
        <w:t xml:space="preserve">., </w:t>
      </w:r>
      <w:proofErr w:type="gramEnd"/>
      <w:r w:rsidRPr="00650021">
        <w:rPr>
          <w:color w:val="000000"/>
        </w:rPr>
        <w:t>Изобразительное искусство: 5-7классы. Терминологические диктанты, кроссворды, тесты…– Волгоград: Учитель, 2011г.;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lastRenderedPageBreak/>
        <w:t xml:space="preserve">О.В.Свиридова, Изобразительное искусство: 5-8 классы. Проверочные и контрольные тесты– </w:t>
      </w:r>
      <w:r>
        <w:rPr>
          <w:color w:val="000000"/>
        </w:rPr>
        <w:t xml:space="preserve"> </w:t>
      </w:r>
      <w:r w:rsidRPr="00650021">
        <w:rPr>
          <w:color w:val="000000"/>
        </w:rPr>
        <w:t>Волгоград: Учитель, 2009г.;  Алехин, А. Д. Изобразительное искусство. – М.: Просвещение, 2011.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> </w:t>
      </w:r>
      <w:proofErr w:type="spellStart"/>
      <w:r w:rsidRPr="00650021">
        <w:rPr>
          <w:color w:val="000000"/>
        </w:rPr>
        <w:t>Кирцер</w:t>
      </w:r>
      <w:proofErr w:type="spellEnd"/>
      <w:r w:rsidRPr="00650021">
        <w:rPr>
          <w:color w:val="000000"/>
        </w:rPr>
        <w:t>, Ю. М. Рисунок, живопись. – М.: Высшая школа, 2012.</w:t>
      </w:r>
    </w:p>
    <w:p w:rsidR="00650021" w:rsidRPr="00650021" w:rsidRDefault="00650021" w:rsidP="00650021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650021">
        <w:rPr>
          <w:color w:val="000000"/>
        </w:rPr>
        <w:t> </w:t>
      </w:r>
      <w:proofErr w:type="spellStart"/>
      <w:r w:rsidRPr="00650021">
        <w:rPr>
          <w:color w:val="000000"/>
        </w:rPr>
        <w:t>Неменский</w:t>
      </w:r>
      <w:proofErr w:type="spellEnd"/>
      <w:r w:rsidRPr="00650021">
        <w:rPr>
          <w:color w:val="000000"/>
        </w:rPr>
        <w:t>, Б. М. Искусство вокруг нас. – М.: Просвещение, 2011.</w:t>
      </w:r>
    </w:p>
    <w:p w:rsidR="00650021" w:rsidRPr="00650021" w:rsidRDefault="00650021" w:rsidP="00650021">
      <w:pPr>
        <w:spacing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6390" w:rsidRPr="00650021" w:rsidRDefault="00314167" w:rsidP="00314167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02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650021">
        <w:rPr>
          <w:rFonts w:ascii="Times New Roman" w:hAnsi="Times New Roman" w:cs="Times New Roman"/>
          <w:b/>
          <w:i/>
          <w:sz w:val="24"/>
          <w:szCs w:val="24"/>
        </w:rPr>
        <w:tab/>
        <w:t>Технические средства обучения: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0021">
        <w:rPr>
          <w:rFonts w:ascii="Times New Roman" w:hAnsi="Times New Roman" w:cs="Times New Roman"/>
          <w:sz w:val="24"/>
          <w:szCs w:val="24"/>
        </w:rPr>
        <w:t>1.Компьютер.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0021">
        <w:rPr>
          <w:rFonts w:ascii="Times New Roman" w:hAnsi="Times New Roman" w:cs="Times New Roman"/>
          <w:sz w:val="24"/>
          <w:szCs w:val="24"/>
        </w:rPr>
        <w:t>2.Интерактивная доска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0021">
        <w:rPr>
          <w:rFonts w:ascii="Times New Roman" w:hAnsi="Times New Roman" w:cs="Times New Roman"/>
          <w:sz w:val="24"/>
          <w:szCs w:val="24"/>
        </w:rPr>
        <w:t>3.Мультимедийный проектор.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0021">
        <w:rPr>
          <w:rFonts w:ascii="Times New Roman" w:hAnsi="Times New Roman" w:cs="Times New Roman"/>
          <w:sz w:val="24"/>
          <w:szCs w:val="24"/>
        </w:rPr>
        <w:t>4.Принтер</w:t>
      </w:r>
    </w:p>
    <w:p w:rsidR="00650021" w:rsidRPr="00650021" w:rsidRDefault="00650021" w:rsidP="0065002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0021">
        <w:rPr>
          <w:rFonts w:ascii="Times New Roman" w:hAnsi="Times New Roman" w:cs="Times New Roman"/>
          <w:b/>
          <w:i/>
          <w:sz w:val="24"/>
          <w:szCs w:val="24"/>
        </w:rPr>
        <w:t>Учебно-практическое оборудование:</w:t>
      </w:r>
      <w:r w:rsidRPr="00650021">
        <w:rPr>
          <w:rFonts w:ascii="Times New Roman" w:hAnsi="Times New Roman" w:cs="Times New Roman"/>
          <w:sz w:val="24"/>
          <w:szCs w:val="24"/>
        </w:rPr>
        <w:t xml:space="preserve">  классная доска с магнитной поверхностью и набором приспособлений для крепления таблиц, схем.</w:t>
      </w:r>
    </w:p>
    <w:p w:rsidR="00C32BB5" w:rsidRDefault="00C32BB5" w:rsidP="00C32BB5">
      <w:pPr>
        <w:tabs>
          <w:tab w:val="left" w:pos="299"/>
          <w:tab w:val="left" w:pos="2977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2BB5" w:rsidRPr="002E6ACE" w:rsidRDefault="00C32BB5" w:rsidP="00C32BB5">
      <w:pPr>
        <w:tabs>
          <w:tab w:val="left" w:pos="299"/>
          <w:tab w:val="left" w:pos="2977"/>
        </w:tabs>
        <w:spacing w:after="0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335"/>
        <w:tblW w:w="1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4110"/>
        <w:gridCol w:w="3119"/>
        <w:gridCol w:w="1276"/>
        <w:gridCol w:w="850"/>
        <w:gridCol w:w="851"/>
      </w:tblGrid>
      <w:tr w:rsidR="0070789C" w:rsidTr="0070789C">
        <w:trPr>
          <w:trHeight w:val="82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5125F9" w:rsidRDefault="0070789C" w:rsidP="00E602D2">
            <w:pPr>
              <w:tabs>
                <w:tab w:val="left" w:pos="299"/>
              </w:tabs>
              <w:spacing w:after="0" w:line="240" w:lineRule="auto"/>
              <w:ind w:left="-81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5125F9" w:rsidRDefault="0070789C" w:rsidP="00E602D2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789C" w:rsidRPr="005125F9" w:rsidRDefault="0070789C" w:rsidP="00E602D2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5125F9" w:rsidRDefault="0070789C" w:rsidP="00E602D2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5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5125F9" w:rsidRDefault="0070789C" w:rsidP="00E602D2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0789C" w:rsidRDefault="0070789C" w:rsidP="00E602D2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F0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Изображение фигуры человека в истории искусства. Изображение фигуры человека в истории искусства.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Изображают фигуру человека.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pStyle w:val="a4"/>
              <w:ind w:firstLine="59"/>
              <w:jc w:val="both"/>
              <w:rPr>
                <w:rFonts w:ascii="Times New Roman" w:eastAsia="Courier New" w:hAnsi="Times New Roman"/>
                <w:sz w:val="24"/>
                <w:szCs w:val="24"/>
              </w:rPr>
            </w:pPr>
            <w:r w:rsidRPr="0070789C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F0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Пропорции и строение фигуры </w:t>
            </w:r>
            <w:r w:rsidRPr="0070789C">
              <w:rPr>
                <w:rFonts w:ascii="Times New Roman" w:hAnsi="Times New Roman" w:cs="Times New Roman"/>
                <w:sz w:val="24"/>
                <w:szCs w:val="24"/>
              </w:rPr>
              <w:br/>
              <w:t>человека.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рисунок с соблюдением пропорций.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Набросок фигуры человека с натуры.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Рисунок спортсменов в движении – бег, прыжки, приседания.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Учимся рисовать человека с натуры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Понимание красоты человека в европейском и русском искусстве.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D055DB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 сообщение</w:t>
            </w:r>
            <w:r w:rsidR="0070789C" w:rsidRPr="00707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411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0D6F03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</w:t>
            </w:r>
            <w:proofErr w:type="gramStart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  <w:proofErr w:type="gramEnd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 через внешнее.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Тематическая картина. Бытовой и исторический жанры.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эскиз на бытовой жанр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Мой дом - моя семья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Жизнь моей улицы, моего села.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Создают </w:t>
            </w:r>
            <w:r w:rsidR="0070789C" w:rsidRPr="0070789C">
              <w:rPr>
                <w:rFonts w:ascii="Times New Roman" w:hAnsi="Times New Roman" w:cs="Times New Roman"/>
              </w:rPr>
              <w:t xml:space="preserve"> эскиз композиции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Жизнь разных народов похожа и не похожа </w:t>
            </w:r>
            <w:proofErr w:type="gramStart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 нашу.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870EE4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Создают  эскиз композиции.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650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870EE4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Жизнь в моем городе, селе в прошлых веках (историческая тема в бытовом жанре)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0789C"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ценивают свои достижения </w:t>
            </w:r>
            <w:r w:rsidR="0070789C" w:rsidRPr="0070789C">
              <w:rPr>
                <w:rFonts w:ascii="Times New Roman" w:hAnsi="Times New Roman" w:cs="Times New Roman"/>
                <w:sz w:val="24"/>
                <w:szCs w:val="24"/>
              </w:rPr>
              <w:br/>
              <w:t>на уроке.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Праздник и карнавал в изобразительном искусстве (тема праздника в бытовом жанре)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0789C" w:rsidRPr="0070789C">
              <w:rPr>
                <w:rFonts w:ascii="Times New Roman" w:hAnsi="Times New Roman" w:cs="Times New Roman"/>
              </w:rPr>
              <w:t>спольз</w:t>
            </w:r>
            <w:r>
              <w:rPr>
                <w:rFonts w:ascii="Times New Roman" w:hAnsi="Times New Roman" w:cs="Times New Roman"/>
              </w:rPr>
              <w:t>уют</w:t>
            </w:r>
            <w:r w:rsidR="0070789C" w:rsidRPr="0070789C">
              <w:rPr>
                <w:rFonts w:ascii="Times New Roman" w:hAnsi="Times New Roman" w:cs="Times New Roman"/>
              </w:rPr>
              <w:t xml:space="preserve"> образный язык изобразительного искусства (цвет, линию, ритм, композицию) для своих творческих </w:t>
            </w:r>
            <w:r w:rsidR="0070789C" w:rsidRPr="0070789C">
              <w:rPr>
                <w:rFonts w:ascii="Times New Roman" w:hAnsi="Times New Roman" w:cs="Times New Roman"/>
              </w:rPr>
              <w:br/>
              <w:t>замыслов.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Исторические  темы  в искусстве</w:t>
            </w:r>
          </w:p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разных эпох. «Боярыня Морозова»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картина в русском искусстве </w:t>
            </w:r>
            <w:proofErr w:type="spellStart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XlX</w:t>
            </w:r>
            <w:proofErr w:type="spellEnd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 века. «Утро стрелецкой казни»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 xml:space="preserve">Процесс работы </w:t>
            </w:r>
            <w:proofErr w:type="gramStart"/>
            <w:r w:rsidRPr="0070789C">
              <w:rPr>
                <w:rFonts w:ascii="Times New Roman" w:hAnsi="Times New Roman" w:cs="Times New Roman"/>
              </w:rPr>
              <w:t>над</w:t>
            </w:r>
            <w:proofErr w:type="gramEnd"/>
            <w:r w:rsidRPr="0070789C">
              <w:rPr>
                <w:rFonts w:ascii="Times New Roman" w:hAnsi="Times New Roman" w:cs="Times New Roman"/>
              </w:rPr>
              <w:t xml:space="preserve"> исторической</w:t>
            </w:r>
          </w:p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картиной. «Меньшиков в Березове»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70789C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Создают к</w:t>
            </w:r>
            <w:r w:rsidR="0070789C" w:rsidRPr="0070789C">
              <w:rPr>
                <w:rFonts w:ascii="Times New Roman" w:hAnsi="Times New Roman" w:cs="Times New Roman"/>
              </w:rPr>
              <w:t xml:space="preserve">оллаж </w:t>
            </w:r>
          </w:p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(замысел, композиционное решение).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 каждой картине есть свои герои. «Переход Суворова через Альпы»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Историческое событие происходит в среде природы и архитектуры своего времени «Покорение Сибири Ермаком»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Процесс работы над исторической картиной. «Степан Разин»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0789C" w:rsidRPr="0070789C">
              <w:rPr>
                <w:rFonts w:ascii="Times New Roman" w:hAnsi="Times New Roman" w:cs="Times New Roman"/>
                <w:sz w:val="24"/>
                <w:szCs w:val="24"/>
              </w:rPr>
              <w:t>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70789C" w:rsidRPr="0070789C">
              <w:rPr>
                <w:rFonts w:ascii="Times New Roman" w:hAnsi="Times New Roman" w:cs="Times New Roman"/>
                <w:sz w:val="24"/>
                <w:szCs w:val="24"/>
              </w:rPr>
              <w:t>т анализ картины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Процесс работы над исторической картиной. «Взятие зимнего городка»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70789C" w:rsidP="00870EE4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Эскизы для своей работы над портретами героев</w:t>
            </w:r>
            <w:r w:rsidR="00870EE4"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Библейские темы в изобразительном искусстве. Рафаэль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870EE4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Создают т</w:t>
            </w:r>
            <w:r w:rsidRPr="0070789C">
              <w:rPr>
                <w:rFonts w:ascii="Times New Roman" w:hAnsi="Times New Roman" w:cs="Times New Roman"/>
              </w:rPr>
              <w:t>ворческ</w:t>
            </w:r>
            <w:r>
              <w:rPr>
                <w:rFonts w:ascii="Times New Roman" w:hAnsi="Times New Roman" w:cs="Times New Roman"/>
              </w:rPr>
              <w:t>ую</w:t>
            </w:r>
            <w:r w:rsidRPr="0070789C">
              <w:rPr>
                <w:rFonts w:ascii="Times New Roman" w:hAnsi="Times New Roman" w:cs="Times New Roman"/>
              </w:rPr>
              <w:t xml:space="preserve"> композици</w:t>
            </w:r>
            <w:r>
              <w:rPr>
                <w:rFonts w:ascii="Times New Roman" w:hAnsi="Times New Roman" w:cs="Times New Roman"/>
              </w:rPr>
              <w:t>ю.</w:t>
            </w:r>
          </w:p>
          <w:p w:rsidR="0070789C" w:rsidRPr="0070789C" w:rsidRDefault="0070789C" w:rsidP="00870EE4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 xml:space="preserve">Библейские темы в изобразительном искусстве. </w:t>
            </w:r>
            <w:proofErr w:type="spellStart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Рембрант</w:t>
            </w:r>
            <w:proofErr w:type="spellEnd"/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870EE4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Создают творческую композицию.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Библейские темы в изобразительном искусстве русские художники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707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Крупнейшие музеи изобразительного искусства и их роль в культуре. Лувр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Крупнейшие музеи изобразительного искусства и их роль в культуре. Прадо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 сообщение о музее.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Крупнейшие музеи изобразительного искусства и их роль в культуре. Русский музей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870EE4" w:rsidRDefault="00870EE4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Готовят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о музее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Крупнейшие музеи изобразительного искусства и их роль в культуре. Третьяковская галерея.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870EE4" w:rsidP="00870EE4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сообщение</w:t>
            </w:r>
            <w:r w:rsidR="00D055DB">
              <w:rPr>
                <w:rFonts w:ascii="Times New Roman" w:hAnsi="Times New Roman" w:cs="Times New Roman"/>
              </w:rPr>
              <w:t xml:space="preserve"> о создателе музея.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63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Крупнейшие музеи изобразительного искусства и их роль в культуре. Эрмитаж.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D055DB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Готовят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о музее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Тема Великой Отечественной войны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D055DB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Создают  эскиз композиции.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89C" w:rsidTr="0070789C">
        <w:trPr>
          <w:trHeight w:val="276"/>
        </w:trPr>
        <w:tc>
          <w:tcPr>
            <w:tcW w:w="11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ind w:left="-81" w:firstLine="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hAnsi="Times New Roman" w:cs="Times New Roman"/>
                <w:sz w:val="24"/>
                <w:szCs w:val="24"/>
              </w:rPr>
              <w:t>Тема Великой Отечественной войны</w:t>
            </w:r>
          </w:p>
        </w:tc>
        <w:tc>
          <w:tcPr>
            <w:tcW w:w="3119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Pr="0070789C" w:rsidRDefault="00D055DB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EE4">
              <w:rPr>
                <w:rFonts w:ascii="Times New Roman" w:hAnsi="Times New Roman" w:cs="Times New Roman"/>
                <w:sz w:val="24"/>
                <w:szCs w:val="24"/>
              </w:rPr>
              <w:t>Создают  эскиз композиции.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Calibri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789C" w:rsidRPr="0070789C" w:rsidRDefault="0070789C" w:rsidP="0070789C">
            <w:pPr>
              <w:tabs>
                <w:tab w:val="left" w:pos="29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89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70789C" w:rsidRDefault="0070789C" w:rsidP="0070789C">
            <w:pPr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32BB5" w:rsidRDefault="00C32BB5" w:rsidP="00C32BB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16390" w:rsidRPr="00FE05BD" w:rsidRDefault="00916390" w:rsidP="00916390">
      <w:pPr>
        <w:pStyle w:val="a3"/>
        <w:spacing w:after="0" w:line="240" w:lineRule="auto"/>
        <w:jc w:val="both"/>
      </w:pPr>
    </w:p>
    <w:sectPr w:rsidR="00916390" w:rsidRPr="00FE05BD" w:rsidSect="00870EE4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C23"/>
    <w:multiLevelType w:val="multilevel"/>
    <w:tmpl w:val="FB6A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A1F3D"/>
    <w:multiLevelType w:val="multilevel"/>
    <w:tmpl w:val="54D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E2649"/>
    <w:multiLevelType w:val="multilevel"/>
    <w:tmpl w:val="076A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3445D"/>
    <w:multiLevelType w:val="multilevel"/>
    <w:tmpl w:val="AB86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522F1F"/>
    <w:multiLevelType w:val="multilevel"/>
    <w:tmpl w:val="FA40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D1F17"/>
    <w:multiLevelType w:val="hybridMultilevel"/>
    <w:tmpl w:val="6B6204EC"/>
    <w:lvl w:ilvl="0" w:tplc="F5DA7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802BE1"/>
    <w:multiLevelType w:val="hybridMultilevel"/>
    <w:tmpl w:val="296A1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B6BAB"/>
    <w:multiLevelType w:val="multilevel"/>
    <w:tmpl w:val="B612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05BD"/>
    <w:rsid w:val="00100CA6"/>
    <w:rsid w:val="00314167"/>
    <w:rsid w:val="00444408"/>
    <w:rsid w:val="005233BB"/>
    <w:rsid w:val="00650021"/>
    <w:rsid w:val="0070789C"/>
    <w:rsid w:val="00870EE4"/>
    <w:rsid w:val="00916390"/>
    <w:rsid w:val="00964572"/>
    <w:rsid w:val="009935D8"/>
    <w:rsid w:val="00C32BB5"/>
    <w:rsid w:val="00D055DB"/>
    <w:rsid w:val="00FE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390"/>
    <w:pPr>
      <w:ind w:left="720"/>
      <w:contextualSpacing/>
    </w:pPr>
  </w:style>
  <w:style w:type="paragraph" w:customStyle="1" w:styleId="ParagraphStyle">
    <w:name w:val="Paragraph Style"/>
    <w:uiPriority w:val="99"/>
    <w:rsid w:val="0031416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No Spacing"/>
    <w:uiPriority w:val="1"/>
    <w:qFormat/>
    <w:rsid w:val="003141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314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5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0021"/>
  </w:style>
  <w:style w:type="paragraph" w:styleId="a7">
    <w:name w:val="Balloon Text"/>
    <w:basedOn w:val="a"/>
    <w:link w:val="a8"/>
    <w:uiPriority w:val="99"/>
    <w:semiHidden/>
    <w:unhideWhenUsed/>
    <w:rsid w:val="00C3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2019-03-29T04:32:00Z</dcterms:created>
  <dcterms:modified xsi:type="dcterms:W3CDTF">2019-04-01T12:50:00Z</dcterms:modified>
</cp:coreProperties>
</file>